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93" w:rsidRPr="005B1D93" w:rsidRDefault="005B1D93" w:rsidP="005B1D93">
      <w:pPr>
        <w:ind w:left="3828"/>
        <w:jc w:val="both"/>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41F">
        <w:rPr>
          <w:noProof/>
          <w:lang w:eastAsia="fr-FR"/>
        </w:rPr>
        <w:drawing>
          <wp:anchor distT="0" distB="0" distL="114300" distR="114300" simplePos="0" relativeHeight="251659264" behindDoc="0" locked="0" layoutInCell="1" allowOverlap="1" wp14:anchorId="1B100129" wp14:editId="5009391E">
            <wp:simplePos x="0" y="0"/>
            <wp:positionH relativeFrom="margin">
              <wp:posOffset>0</wp:posOffset>
            </wp:positionH>
            <wp:positionV relativeFrom="paragraph">
              <wp:posOffset>-338455</wp:posOffset>
            </wp:positionV>
            <wp:extent cx="2080260" cy="1345907"/>
            <wp:effectExtent l="0" t="0" r="0" b="6985"/>
            <wp:wrapNone/>
            <wp:docPr id="1" name="Image 1" descr="O:\Service SIGAC\IDG\Design du site\logos\Géo2Franc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rvice SIGAC\IDG\Design du site\logos\Géo2France-4-2.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291" t="2778" r="6614" b="40211"/>
                    <a:stretch/>
                  </pic:blipFill>
                  <pic:spPr bwMode="auto">
                    <a:xfrm>
                      <a:off x="0" y="0"/>
                      <a:ext cx="2080260" cy="13459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1D93">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Webinaire du 15 octobre</w:t>
      </w:r>
      <w:r w:rsidR="00C150A5">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p w:rsidR="00C150A5" w:rsidRPr="009B192F" w:rsidRDefault="00C150A5" w:rsidP="00C150A5">
      <w:pPr>
        <w:ind w:left="3828"/>
        <w:rPr>
          <w:b/>
          <w:sz w:val="28"/>
          <w:szCs w:val="28"/>
        </w:rPr>
      </w:pPr>
      <w:r>
        <w:rPr>
          <w:b/>
          <w:sz w:val="30"/>
          <w:szCs w:val="30"/>
        </w:rPr>
        <w:t>Synthèse des questions et des échanges</w:t>
      </w:r>
    </w:p>
    <w:p w:rsidR="005B1D93" w:rsidRDefault="005B1D93" w:rsidP="005B1D93">
      <w:pPr>
        <w:jc w:val="both"/>
      </w:pPr>
    </w:p>
    <w:p w:rsidR="005B1D93" w:rsidRDefault="005B1D93" w:rsidP="005B1D93">
      <w:pPr>
        <w:jc w:val="both"/>
      </w:pPr>
    </w:p>
    <w:p w:rsidR="005B1D93" w:rsidRDefault="005B1D93" w:rsidP="005B1D93">
      <w:pPr>
        <w:jc w:val="both"/>
      </w:pPr>
    </w:p>
    <w:p w:rsidR="00F8750B" w:rsidRDefault="00F8750B" w:rsidP="00C150A5">
      <w:pPr>
        <w:pBdr>
          <w:bottom w:val="single" w:sz="4" w:space="1" w:color="auto"/>
        </w:pBdr>
        <w:rPr>
          <w:b/>
        </w:rPr>
      </w:pPr>
      <w:r w:rsidRPr="00F8750B">
        <w:rPr>
          <w:b/>
        </w:rPr>
        <w:t xml:space="preserve">Participants </w:t>
      </w:r>
      <w:r w:rsidR="00BB695C">
        <w:rPr>
          <w:b/>
        </w:rPr>
        <w:t>identifiés sur le tchat et les questions/réponses du webinaire</w:t>
      </w:r>
      <w:r w:rsidRPr="00F8750B">
        <w:rPr>
          <w:b/>
        </w:rPr>
        <w:t> :</w:t>
      </w:r>
    </w:p>
    <w:p w:rsidR="00C150A5" w:rsidRPr="00F8750B" w:rsidRDefault="00C150A5" w:rsidP="009B192F">
      <w:pPr>
        <w:rPr>
          <w:b/>
        </w:rPr>
      </w:pPr>
    </w:p>
    <w:p w:rsidR="00F8750B" w:rsidRPr="00F8750B" w:rsidRDefault="00F8750B" w:rsidP="00F8750B">
      <w:r w:rsidRPr="00F8750B">
        <w:t xml:space="preserve">Brigitte BECUE, Département du Pas de Calais, Chef de projet informatique à la Direction des Services Numériques en charge des projets SIG et SIG routier, </w:t>
      </w:r>
      <w:hyperlink r:id="rId5" w:history="1">
        <w:r w:rsidRPr="0096721D">
          <w:rPr>
            <w:rStyle w:val="Lienhypertexte"/>
          </w:rPr>
          <w:t>becue.brigitte@pasdecalais.fr</w:t>
        </w:r>
      </w:hyperlink>
      <w:r>
        <w:t xml:space="preserve"> </w:t>
      </w:r>
    </w:p>
    <w:p w:rsidR="00BB695C" w:rsidRDefault="00BB695C" w:rsidP="00BB695C">
      <w:r>
        <w:t>Pascal BERLAND</w:t>
      </w:r>
      <w:r>
        <w:softHyphen/>
        <w:t xml:space="preserve"> (</w:t>
      </w:r>
      <w:r>
        <w:softHyphen/>
      </w:r>
      <w:hyperlink r:id="rId6" w:history="1">
        <w:r w:rsidRPr="0096721D">
          <w:rPr>
            <w:rStyle w:val="Lienhypertexte"/>
          </w:rPr>
          <w:t>p.berland@paysducambresis.fr</w:t>
        </w:r>
      </w:hyperlink>
    </w:p>
    <w:p w:rsidR="00BB695C" w:rsidRDefault="00BB695C" w:rsidP="00BB695C">
      <w:r w:rsidRPr="00BB695C">
        <w:t>Fr</w:t>
      </w:r>
      <w:r>
        <w:t>é</w:t>
      </w:r>
      <w:r w:rsidRPr="00BB695C">
        <w:t>d</w:t>
      </w:r>
      <w:r>
        <w:t>é</w:t>
      </w:r>
      <w:r w:rsidRPr="00BB695C">
        <w:t>rique BOUCARDET</w:t>
      </w:r>
      <w:r w:rsidRPr="00BB695C">
        <w:softHyphen/>
        <w:t xml:space="preserve"> (</w:t>
      </w:r>
      <w:r w:rsidRPr="00BB695C">
        <w:softHyphen/>
      </w:r>
      <w:hyperlink r:id="rId7" w:history="1">
        <w:r w:rsidRPr="0096721D">
          <w:rPr>
            <w:rStyle w:val="Lienhypertexte"/>
          </w:rPr>
          <w:t>frederique.boucardet@lenord.fr</w:t>
        </w:r>
      </w:hyperlink>
    </w:p>
    <w:p w:rsidR="00667D1B" w:rsidRDefault="00667D1B" w:rsidP="00BB695C">
      <w:r w:rsidRPr="00667D1B">
        <w:t>Marie CHASTEL</w:t>
      </w:r>
      <w:r w:rsidRPr="00667D1B">
        <w:softHyphen/>
        <w:t xml:space="preserve"> (</w:t>
      </w:r>
      <w:r w:rsidRPr="00667D1B">
        <w:softHyphen/>
      </w:r>
      <w:hyperlink r:id="rId8" w:history="1">
        <w:r w:rsidRPr="00F7517E">
          <w:rPr>
            <w:rStyle w:val="Lienhypertexte"/>
          </w:rPr>
          <w:t>marie.chastel@lenord.fr</w:t>
        </w:r>
      </w:hyperlink>
    </w:p>
    <w:p w:rsidR="00BB695C" w:rsidRDefault="00BB695C" w:rsidP="00BB695C">
      <w:r w:rsidRPr="008A4EEF">
        <w:t>Magali CHESNE</w:t>
      </w:r>
      <w:r w:rsidRPr="00BB695C">
        <w:t xml:space="preserve"> </w:t>
      </w:r>
      <w:r w:rsidRPr="00BB695C">
        <w:softHyphen/>
      </w:r>
      <w:hyperlink r:id="rId9" w:history="1">
        <w:r w:rsidRPr="0096721D">
          <w:rPr>
            <w:rStyle w:val="Lienhypertexte"/>
          </w:rPr>
          <w:t>magali.chesne@oise.fr</w:t>
        </w:r>
      </w:hyperlink>
      <w:r>
        <w:t xml:space="preserve"> </w:t>
      </w:r>
    </w:p>
    <w:p w:rsidR="00BB695C" w:rsidRPr="00F8750B" w:rsidRDefault="00BB695C" w:rsidP="00BB695C">
      <w:r w:rsidRPr="00F8750B">
        <w:t xml:space="preserve">Florian Chevallier, PNR Baie de Somme Picardie maritime, service Biodiversité et en charge du SIG, </w:t>
      </w:r>
      <w:hyperlink r:id="rId10" w:history="1">
        <w:r w:rsidRPr="0096721D">
          <w:rPr>
            <w:rStyle w:val="Lienhypertexte"/>
          </w:rPr>
          <w:t>f.chevallier@baiedesomme3vallees.fr</w:t>
        </w:r>
      </w:hyperlink>
      <w:r>
        <w:t xml:space="preserve"> </w:t>
      </w:r>
    </w:p>
    <w:p w:rsidR="00BB695C" w:rsidRDefault="00BB695C" w:rsidP="00BB695C">
      <w:r w:rsidRPr="00BB695C">
        <w:t>Philippe COTREBIL</w:t>
      </w:r>
      <w:r w:rsidRPr="00BB695C">
        <w:softHyphen/>
        <w:t xml:space="preserve"> (</w:t>
      </w:r>
      <w:r w:rsidRPr="00BB695C">
        <w:softHyphen/>
      </w:r>
      <w:hyperlink r:id="rId11" w:history="1">
        <w:r w:rsidRPr="0096721D">
          <w:rPr>
            <w:rStyle w:val="Lienhypertexte"/>
          </w:rPr>
          <w:t>philippe.cotrebil@oiselavallee.org</w:t>
        </w:r>
      </w:hyperlink>
    </w:p>
    <w:p w:rsidR="00BB695C" w:rsidRDefault="00BB695C" w:rsidP="00BB695C">
      <w:r w:rsidRPr="008A4EEF">
        <w:t>Samuel DECRESSAC</w:t>
      </w:r>
    </w:p>
    <w:p w:rsidR="00BB695C" w:rsidRPr="00F8750B" w:rsidRDefault="00BB695C" w:rsidP="00BB695C">
      <w:r w:rsidRPr="00F8750B">
        <w:t xml:space="preserve">Jean-Baptiste DESBAS, Association Picardie Nature, Gestionnaire de la base de données naturaliste Clicnat.fr. </w:t>
      </w:r>
      <w:hyperlink r:id="rId12" w:history="1">
        <w:r w:rsidRPr="0096721D">
          <w:rPr>
            <w:rStyle w:val="Lienhypertexte"/>
          </w:rPr>
          <w:t>jean-baptiste.desbas@picardie-nature.org</w:t>
        </w:r>
      </w:hyperlink>
      <w:r>
        <w:t xml:space="preserve"> </w:t>
      </w:r>
    </w:p>
    <w:p w:rsidR="00BB695C" w:rsidRDefault="00BB695C" w:rsidP="00BB695C">
      <w:r w:rsidRPr="008A4EEF">
        <w:t>Thomas DUBEAU</w:t>
      </w:r>
      <w:r>
        <w:t xml:space="preserve"> </w:t>
      </w:r>
      <w:hyperlink r:id="rId13" w:history="1">
        <w:r w:rsidRPr="0096721D">
          <w:rPr>
            <w:rStyle w:val="Lienhypertexte"/>
          </w:rPr>
          <w:t>t.dubeau@agur-dunkerque.org</w:t>
        </w:r>
      </w:hyperlink>
      <w:r>
        <w:t xml:space="preserve"> </w:t>
      </w:r>
    </w:p>
    <w:p w:rsidR="00BB695C" w:rsidRDefault="00BB695C" w:rsidP="00BB695C">
      <w:r w:rsidRPr="00BB695C">
        <w:t>Stéphanie DUFFOURG</w:t>
      </w:r>
      <w:r w:rsidRPr="00BB695C">
        <w:softHyphen/>
        <w:t xml:space="preserve"> (</w:t>
      </w:r>
      <w:r w:rsidRPr="00BB695C">
        <w:softHyphen/>
      </w:r>
      <w:hyperlink r:id="rId14" w:history="1">
        <w:r w:rsidRPr="0096721D">
          <w:rPr>
            <w:rStyle w:val="Lienhypertexte"/>
          </w:rPr>
          <w:t>s.duffourg@aduga.org</w:t>
        </w:r>
      </w:hyperlink>
      <w:r>
        <w:t xml:space="preserve"> </w:t>
      </w:r>
    </w:p>
    <w:p w:rsidR="00BB695C" w:rsidRDefault="00BB695C" w:rsidP="008A4EEF">
      <w:r w:rsidRPr="00BB695C">
        <w:t>Herv</w:t>
      </w:r>
      <w:r>
        <w:t>é</w:t>
      </w:r>
      <w:r w:rsidRPr="00BB695C">
        <w:t xml:space="preserve"> GABET</w:t>
      </w:r>
    </w:p>
    <w:p w:rsidR="008A4EEF" w:rsidRPr="008A4EEF" w:rsidRDefault="008A4EEF" w:rsidP="008A4EEF">
      <w:r w:rsidRPr="008A4EEF">
        <w:t>Aurélie GAUCHERON du PNR Scarpe-Escaut</w:t>
      </w:r>
    </w:p>
    <w:p w:rsidR="00BB695C" w:rsidRDefault="00BB695C" w:rsidP="00BB695C">
      <w:r w:rsidRPr="00F8750B">
        <w:t xml:space="preserve">Anastasia IVANOVSKY, Coordinatrice de l'Observatoire Climat du CERDD, </w:t>
      </w:r>
      <w:hyperlink r:id="rId15" w:history="1">
        <w:r w:rsidRPr="0096721D">
          <w:rPr>
            <w:rStyle w:val="Lienhypertexte"/>
          </w:rPr>
          <w:t>aivanovsky@cerdd.org</w:t>
        </w:r>
      </w:hyperlink>
      <w:r>
        <w:t xml:space="preserve"> </w:t>
      </w:r>
    </w:p>
    <w:p w:rsidR="00BB695C" w:rsidRDefault="00BB695C" w:rsidP="00BB695C">
      <w:r>
        <w:t xml:space="preserve">Pascal LAMBERT et </w:t>
      </w:r>
      <w:r w:rsidRPr="00F8750B">
        <w:t>Léa DEMICHIEL</w:t>
      </w:r>
      <w:r>
        <w:t xml:space="preserve"> - PNR OPF</w:t>
      </w:r>
    </w:p>
    <w:p w:rsidR="00BB695C" w:rsidRDefault="00BB695C" w:rsidP="009B192F">
      <w:r w:rsidRPr="00BB695C">
        <w:t>Laurent LEDANOIS</w:t>
      </w:r>
    </w:p>
    <w:p w:rsidR="00F8750B" w:rsidRDefault="008A4EEF" w:rsidP="009B192F">
      <w:r w:rsidRPr="008A4EEF">
        <w:t>Pauline LUNARD</w:t>
      </w:r>
      <w:r w:rsidR="00BB695C">
        <w:t xml:space="preserve"> </w:t>
      </w:r>
      <w:hyperlink r:id="rId16" w:history="1">
        <w:r w:rsidR="00BB695C" w:rsidRPr="0096721D">
          <w:rPr>
            <w:rStyle w:val="Lienhypertexte"/>
          </w:rPr>
          <w:t>p.lunard@epf-npdc.fr</w:t>
        </w:r>
      </w:hyperlink>
      <w:r w:rsidR="00BB695C">
        <w:t xml:space="preserve"> </w:t>
      </w:r>
    </w:p>
    <w:p w:rsidR="00BB695C" w:rsidRDefault="00BB695C" w:rsidP="00BB695C">
      <w:r w:rsidRPr="00BB695C">
        <w:t>Frédéric MAUFROID</w:t>
      </w:r>
      <w:r w:rsidRPr="00BB695C">
        <w:softHyphen/>
        <w:t xml:space="preserve"> (</w:t>
      </w:r>
      <w:r w:rsidRPr="00BB695C">
        <w:softHyphen/>
      </w:r>
      <w:hyperlink r:id="rId17" w:history="1">
        <w:r w:rsidRPr="0096721D">
          <w:rPr>
            <w:rStyle w:val="Lienhypertexte"/>
          </w:rPr>
          <w:t>f.maufroid@atmo-hdf.fr</w:t>
        </w:r>
      </w:hyperlink>
      <w:r>
        <w:t xml:space="preserve"> </w:t>
      </w:r>
    </w:p>
    <w:p w:rsidR="00BB695C" w:rsidRDefault="00BB695C" w:rsidP="00BB695C">
      <w:proofErr w:type="spellStart"/>
      <w:r w:rsidRPr="008A4EEF">
        <w:t>Cylia</w:t>
      </w:r>
      <w:proofErr w:type="spellEnd"/>
      <w:r w:rsidRPr="008A4EEF">
        <w:t xml:space="preserve"> MESSARA</w:t>
      </w:r>
    </w:p>
    <w:p w:rsidR="00BB695C" w:rsidRDefault="00BB695C" w:rsidP="00BB695C">
      <w:r w:rsidRPr="00F8750B">
        <w:t xml:space="preserve">Laurie MULLER, CRPF Hauts-de-France, 0689870288, </w:t>
      </w:r>
      <w:hyperlink r:id="rId18" w:history="1">
        <w:r w:rsidRPr="0096721D">
          <w:rPr>
            <w:rStyle w:val="Lienhypertexte"/>
          </w:rPr>
          <w:t>laurie.muller@crpf.fr</w:t>
        </w:r>
      </w:hyperlink>
      <w:r>
        <w:t xml:space="preserve"> </w:t>
      </w:r>
    </w:p>
    <w:p w:rsidR="008A4EEF" w:rsidRDefault="008A4EEF" w:rsidP="009B192F">
      <w:r w:rsidRPr="008A4EEF">
        <w:t>Pascale POUPINOT</w:t>
      </w:r>
      <w:r w:rsidR="00BB695C">
        <w:t xml:space="preserve"> </w:t>
      </w:r>
      <w:r w:rsidR="00BB695C" w:rsidRPr="00BB695C">
        <w:softHyphen/>
      </w:r>
      <w:hyperlink r:id="rId19" w:history="1">
        <w:r w:rsidR="00BB695C" w:rsidRPr="0096721D">
          <w:rPr>
            <w:rStyle w:val="Lienhypertexte"/>
          </w:rPr>
          <w:t>pascale.poupinot@oiselavallee.org</w:t>
        </w:r>
      </w:hyperlink>
      <w:r w:rsidR="00BB695C">
        <w:t xml:space="preserve"> </w:t>
      </w:r>
    </w:p>
    <w:p w:rsidR="00BB695C" w:rsidRDefault="00BB695C" w:rsidP="009B192F">
      <w:r w:rsidRPr="00BB695C">
        <w:t>Benjamin SAUTJEAU</w:t>
      </w:r>
      <w:r w:rsidRPr="00BB695C">
        <w:softHyphen/>
        <w:t xml:space="preserve"> (</w:t>
      </w:r>
      <w:r w:rsidRPr="00BB695C">
        <w:softHyphen/>
      </w:r>
      <w:hyperlink r:id="rId20" w:history="1">
        <w:r w:rsidRPr="0096721D">
          <w:rPr>
            <w:rStyle w:val="Lienhypertexte"/>
          </w:rPr>
          <w:t>benjamin.sautjeau@epflo.fr</w:t>
        </w:r>
      </w:hyperlink>
    </w:p>
    <w:p w:rsidR="00BB695C" w:rsidRDefault="00BB695C" w:rsidP="009B192F">
      <w:r w:rsidRPr="00BB695C">
        <w:t>Leslie VERROUGSTRAETE</w:t>
      </w:r>
      <w:r w:rsidRPr="00BB695C">
        <w:softHyphen/>
        <w:t xml:space="preserve"> (</w:t>
      </w:r>
      <w:r w:rsidRPr="00BB695C">
        <w:softHyphen/>
      </w:r>
      <w:hyperlink r:id="rId21" w:history="1">
        <w:r w:rsidRPr="0096721D">
          <w:rPr>
            <w:rStyle w:val="Lienhypertexte"/>
          </w:rPr>
          <w:t>leslie.verrougstraete@hautsdefrance.fr</w:t>
        </w:r>
      </w:hyperlink>
    </w:p>
    <w:p w:rsidR="00905069" w:rsidRPr="00905069" w:rsidRDefault="00905069" w:rsidP="00905069">
      <w:pPr>
        <w:pBdr>
          <w:bottom w:val="single" w:sz="4" w:space="1" w:color="auto"/>
        </w:pBdr>
        <w:rPr>
          <w:b/>
        </w:rPr>
      </w:pPr>
      <w:r w:rsidRPr="00905069">
        <w:rPr>
          <w:b/>
        </w:rPr>
        <w:lastRenderedPageBreak/>
        <w:t>FONCTIONNALITES GEO2FRANCE</w:t>
      </w:r>
    </w:p>
    <w:p w:rsidR="00905069" w:rsidRDefault="00905069" w:rsidP="008218B7"/>
    <w:p w:rsidR="008218B7" w:rsidRPr="00905069" w:rsidRDefault="008218B7" w:rsidP="008218B7">
      <w:pPr>
        <w:rPr>
          <w:b/>
        </w:rPr>
      </w:pPr>
      <w:r w:rsidRPr="00905069">
        <w:rPr>
          <w:b/>
        </w:rPr>
        <w:t xml:space="preserve">Q: </w:t>
      </w:r>
      <w:r w:rsidR="00170A1C" w:rsidRPr="00905069">
        <w:rPr>
          <w:b/>
        </w:rPr>
        <w:softHyphen/>
        <w:t xml:space="preserve">Comment </w:t>
      </w:r>
      <w:r w:rsidRPr="00905069">
        <w:rPr>
          <w:b/>
        </w:rPr>
        <w:t xml:space="preserve">faire référencer son catalogue quand on en a un ? </w:t>
      </w:r>
      <w:r w:rsidR="00905069" w:rsidRPr="00905069">
        <w:rPr>
          <w:b/>
        </w:rPr>
        <w:t xml:space="preserve">Et </w:t>
      </w:r>
      <w:r w:rsidRPr="00905069">
        <w:rPr>
          <w:b/>
        </w:rPr>
        <w:t>comment noter ses don</w:t>
      </w:r>
      <w:r w:rsidR="00905069">
        <w:rPr>
          <w:b/>
        </w:rPr>
        <w:t>nées comme "données ouvertes" ?</w:t>
      </w:r>
    </w:p>
    <w:p w:rsidR="008218B7" w:rsidRDefault="008218B7" w:rsidP="008218B7">
      <w:r>
        <w:tab/>
        <w:t>R: =&gt; transmettre l'UR</w:t>
      </w:r>
      <w:r w:rsidR="003950E4">
        <w:t>L du catalogue à l’administrateur Vincent FABRY</w:t>
      </w:r>
    </w:p>
    <w:p w:rsidR="00905069" w:rsidRDefault="00905069" w:rsidP="008218B7">
      <w:r>
        <w:tab/>
        <w:t xml:space="preserve">R: =&gt; pour qu’une donnée soit considérée comme ouverte dans le catalogue, il faut préciser le tag « donnée ouverte » dans la fiche de métadonnées </w:t>
      </w:r>
    </w:p>
    <w:p w:rsidR="008218B7" w:rsidRDefault="008218B7" w:rsidP="008218B7"/>
    <w:p w:rsidR="008218B7" w:rsidRPr="00905069" w:rsidRDefault="008218B7" w:rsidP="008218B7">
      <w:pPr>
        <w:rPr>
          <w:b/>
        </w:rPr>
      </w:pPr>
      <w:r w:rsidRPr="00905069">
        <w:rPr>
          <w:b/>
        </w:rPr>
        <w:t xml:space="preserve">Q: </w:t>
      </w:r>
      <w:r w:rsidRPr="00905069">
        <w:rPr>
          <w:b/>
        </w:rPr>
        <w:softHyphen/>
        <w:t xml:space="preserve">Est-il possible d'exporter ou d'enregistrer les cartes à </w:t>
      </w:r>
      <w:r w:rsidR="00905069">
        <w:rPr>
          <w:b/>
        </w:rPr>
        <w:t>partir des visionneuses?</w:t>
      </w:r>
    </w:p>
    <w:p w:rsidR="00000FE4" w:rsidRDefault="008218B7" w:rsidP="008218B7">
      <w:r>
        <w:tab/>
        <w:t xml:space="preserve">R: </w:t>
      </w:r>
      <w:r>
        <w:softHyphen/>
        <w:t>Oui,</w:t>
      </w:r>
      <w:r w:rsidR="00C150A5">
        <w:t xml:space="preserve"> </w:t>
      </w:r>
      <w:r w:rsidR="00BB5746">
        <w:t xml:space="preserve">à partir de </w:t>
      </w:r>
      <w:hyperlink r:id="rId22" w:history="1">
        <w:r w:rsidR="00BB5746" w:rsidRPr="00BB5746">
          <w:rPr>
            <w:rStyle w:val="Lienhypertexte"/>
          </w:rPr>
          <w:t>Mapfishapp</w:t>
        </w:r>
      </w:hyperlink>
      <w:r w:rsidR="00BB5746">
        <w:t xml:space="preserve"> </w:t>
      </w:r>
      <w:r w:rsidR="00C150A5">
        <w:t>il est</w:t>
      </w:r>
      <w:r>
        <w:t xml:space="preserve"> possible d'exporter des PDF et PNG</w:t>
      </w:r>
      <w:r w:rsidR="00BB5746">
        <w:t>.</w:t>
      </w:r>
    </w:p>
    <w:p w:rsidR="008218B7" w:rsidRDefault="008218B7" w:rsidP="008218B7">
      <w:r>
        <w:tab/>
        <w:t xml:space="preserve">R: </w:t>
      </w:r>
      <w:r>
        <w:softHyphen/>
      </w:r>
      <w:r w:rsidR="00000FE4" w:rsidRPr="00000FE4">
        <w:t xml:space="preserve"> </w:t>
      </w:r>
      <w:r w:rsidR="00000FE4">
        <w:t xml:space="preserve">Avec </w:t>
      </w:r>
      <w:proofErr w:type="spellStart"/>
      <w:r w:rsidR="00000FE4">
        <w:t>Mapfishapp</w:t>
      </w:r>
      <w:proofErr w:type="spellEnd"/>
      <w:r w:rsidR="00000FE4">
        <w:t xml:space="preserve"> et </w:t>
      </w:r>
      <w:proofErr w:type="spellStart"/>
      <w:r w:rsidR="00000FE4">
        <w:t>Mviewer</w:t>
      </w:r>
      <w:proofErr w:type="spellEnd"/>
      <w:r w:rsidR="00000FE4">
        <w:t xml:space="preserve"> (visionneuse simplifiée) il est aussi possible de partager (via un lien internet « permalien ») une composition cartographique. </w:t>
      </w:r>
      <w:r w:rsidR="00BB5746">
        <w:t xml:space="preserve">En outre les visionneuses sont interopérables entre elles : Mapfishapp peut transférer </w:t>
      </w:r>
      <w:r w:rsidR="00000FE4">
        <w:t>s</w:t>
      </w:r>
      <w:r w:rsidR="00BB5746">
        <w:t xml:space="preserve">a composition en cours vers un </w:t>
      </w:r>
      <w:proofErr w:type="spellStart"/>
      <w:r w:rsidR="00BB5746">
        <w:t>Mviewer</w:t>
      </w:r>
      <w:proofErr w:type="spellEnd"/>
      <w:r w:rsidR="00BB5746">
        <w:t xml:space="preserve"> ou un </w:t>
      </w:r>
      <w:proofErr w:type="spellStart"/>
      <w:r w:rsidR="00BB5746">
        <w:t>Sviewer</w:t>
      </w:r>
      <w:proofErr w:type="spellEnd"/>
      <w:r w:rsidR="00BB5746">
        <w:t xml:space="preserve"> (visionneuse pour téléphone portable)</w:t>
      </w:r>
      <w:r w:rsidR="00905069">
        <w:t>.</w:t>
      </w:r>
    </w:p>
    <w:p w:rsidR="008218B7" w:rsidRDefault="008218B7" w:rsidP="008218B7">
      <w:r>
        <w:tab/>
        <w:t xml:space="preserve">R: </w:t>
      </w:r>
      <w:r>
        <w:softHyphen/>
        <w:t>La futur</w:t>
      </w:r>
      <w:r w:rsidR="00905069">
        <w:t xml:space="preserve">e visionneuse </w:t>
      </w:r>
      <w:proofErr w:type="spellStart"/>
      <w:r w:rsidR="00BB5746">
        <w:t>MapStore</w:t>
      </w:r>
      <w:proofErr w:type="spellEnd"/>
      <w:r w:rsidR="00BB5746">
        <w:t xml:space="preserve"> </w:t>
      </w:r>
      <w:r w:rsidR="00000FE4">
        <w:t xml:space="preserve">- </w:t>
      </w:r>
      <w:r w:rsidR="00BB5746">
        <w:t xml:space="preserve">qui remplacera </w:t>
      </w:r>
      <w:r w:rsidR="00000FE4">
        <w:t xml:space="preserve">Mapfishapp - </w:t>
      </w:r>
      <w:r w:rsidR="00905069">
        <w:t xml:space="preserve">permettra </w:t>
      </w:r>
      <w:r w:rsidR="00BB5746">
        <w:t>l’ensemble de ces possibilités</w:t>
      </w:r>
      <w:r w:rsidR="00905069">
        <w:t>.</w:t>
      </w:r>
    </w:p>
    <w:p w:rsidR="008218B7" w:rsidRDefault="008218B7" w:rsidP="008218B7"/>
    <w:p w:rsidR="008218B7" w:rsidRDefault="008218B7" w:rsidP="008218B7"/>
    <w:p w:rsidR="008218B7" w:rsidRPr="00905069" w:rsidRDefault="008218B7" w:rsidP="00616953">
      <w:pPr>
        <w:pBdr>
          <w:bottom w:val="single" w:sz="4" w:space="1" w:color="auto"/>
        </w:pBdr>
        <w:rPr>
          <w:b/>
        </w:rPr>
      </w:pPr>
      <w:r w:rsidRPr="00905069">
        <w:rPr>
          <w:b/>
        </w:rPr>
        <w:t>GESTION DES DROITS D’ACCES ET DE L’OUVERTURE DES DONNEES</w:t>
      </w:r>
    </w:p>
    <w:p w:rsidR="008218B7" w:rsidRDefault="008218B7" w:rsidP="008218B7"/>
    <w:p w:rsidR="008218B7" w:rsidRPr="009B192F" w:rsidRDefault="008218B7" w:rsidP="008218B7">
      <w:pPr>
        <w:rPr>
          <w:b/>
        </w:rPr>
      </w:pPr>
      <w:r w:rsidRPr="009B192F">
        <w:rPr>
          <w:b/>
        </w:rPr>
        <w:t xml:space="preserve">Q: </w:t>
      </w:r>
      <w:r w:rsidR="00000FE4" w:rsidRPr="009B192F">
        <w:rPr>
          <w:b/>
        </w:rPr>
        <w:softHyphen/>
        <w:t xml:space="preserve">Qui </w:t>
      </w:r>
      <w:r w:rsidRPr="009B192F">
        <w:rPr>
          <w:b/>
        </w:rPr>
        <w:t xml:space="preserve">renseigne le fait </w:t>
      </w:r>
      <w:r w:rsidR="00905069">
        <w:rPr>
          <w:b/>
        </w:rPr>
        <w:t xml:space="preserve">que c'est une donnée ouverte ? </w:t>
      </w:r>
    </w:p>
    <w:p w:rsidR="008218B7" w:rsidRDefault="00000FE4" w:rsidP="008218B7">
      <w:r>
        <w:tab/>
        <w:t xml:space="preserve">R: </w:t>
      </w:r>
      <w:r>
        <w:softHyphen/>
      </w:r>
      <w:r w:rsidR="008218B7">
        <w:t>=&gt; C'est le propriétaire de la donn</w:t>
      </w:r>
      <w:r w:rsidR="00905069">
        <w:t>ée qui définit son "ouverture"</w:t>
      </w:r>
    </w:p>
    <w:p w:rsidR="008218B7" w:rsidRDefault="008218B7" w:rsidP="008218B7"/>
    <w:p w:rsidR="008218B7" w:rsidRPr="008218B7" w:rsidRDefault="008218B7" w:rsidP="008218B7">
      <w:pPr>
        <w:rPr>
          <w:b/>
        </w:rPr>
      </w:pPr>
      <w:r w:rsidRPr="008218B7">
        <w:rPr>
          <w:b/>
        </w:rPr>
        <w:t xml:space="preserve">Q: </w:t>
      </w:r>
      <w:r w:rsidRPr="008218B7">
        <w:rPr>
          <w:b/>
        </w:rPr>
        <w:softHyphen/>
      </w:r>
      <w:r w:rsidR="00BB695C">
        <w:rPr>
          <w:b/>
        </w:rPr>
        <w:t xml:space="preserve">Peut-on gérer l’accès à une visionneuse </w:t>
      </w:r>
      <w:r w:rsidR="00905069">
        <w:rPr>
          <w:b/>
        </w:rPr>
        <w:t>?</w:t>
      </w:r>
    </w:p>
    <w:p w:rsidR="008218B7" w:rsidRDefault="008218B7" w:rsidP="008218B7">
      <w:r>
        <w:tab/>
        <w:t xml:space="preserve">R: </w:t>
      </w:r>
      <w:r>
        <w:softHyphen/>
        <w:t xml:space="preserve">Oui : 1) </w:t>
      </w:r>
      <w:r w:rsidR="00000FE4">
        <w:t>En plaçant</w:t>
      </w:r>
      <w:r>
        <w:t xml:space="preserve"> la vision</w:t>
      </w:r>
      <w:r w:rsidR="00905069">
        <w:t>neuse dans un groupe projet</w:t>
      </w:r>
      <w:r w:rsidR="00000FE4">
        <w:t xml:space="preserve"> elle hérite des mêmes droits d’accès que lui.</w:t>
      </w:r>
    </w:p>
    <w:p w:rsidR="008218B7" w:rsidRDefault="008218B7" w:rsidP="008218B7">
      <w:r>
        <w:tab/>
        <w:t xml:space="preserve">R: </w:t>
      </w:r>
      <w:r>
        <w:softHyphen/>
        <w:t>2) la gestion des droits est également possible au niveau</w:t>
      </w:r>
      <w:r w:rsidR="00905069">
        <w:t xml:space="preserve"> des couches de la composition</w:t>
      </w:r>
    </w:p>
    <w:p w:rsidR="008218B7" w:rsidRDefault="008218B7" w:rsidP="008218B7"/>
    <w:p w:rsidR="008218B7" w:rsidRPr="008218B7" w:rsidRDefault="008218B7" w:rsidP="008218B7">
      <w:pPr>
        <w:rPr>
          <w:b/>
        </w:rPr>
      </w:pPr>
      <w:r w:rsidRPr="008218B7">
        <w:rPr>
          <w:b/>
        </w:rPr>
        <w:t xml:space="preserve">Q: </w:t>
      </w:r>
      <w:r w:rsidRPr="008218B7">
        <w:rPr>
          <w:b/>
        </w:rPr>
        <w:softHyphen/>
        <w:t>Est-ce qu'il y a possibilité de gérer l'accès aux compositions créées avec la/les visionneuses afin de n'autoriser l'a</w:t>
      </w:r>
      <w:r w:rsidR="00905069">
        <w:rPr>
          <w:b/>
        </w:rPr>
        <w:t>ccès qu'à certaines personnes ?</w:t>
      </w:r>
    </w:p>
    <w:p w:rsidR="008218B7" w:rsidRDefault="00905069" w:rsidP="008218B7">
      <w:r>
        <w:tab/>
        <w:t xml:space="preserve">R: </w:t>
      </w:r>
      <w:r>
        <w:softHyphen/>
        <w:t xml:space="preserve">Oui : la gestion des droits passe par l’attribution d’un « rôle », </w:t>
      </w:r>
      <w:r w:rsidR="005B1D93">
        <w:t>laquelle</w:t>
      </w:r>
      <w:r>
        <w:t xml:space="preserve"> peut être individualisée</w:t>
      </w:r>
      <w:r w:rsidR="005B1D93">
        <w:t xml:space="preserve"> ou liée à un des groupes-projets de la plateforme</w:t>
      </w:r>
      <w:r>
        <w:t>.</w:t>
      </w:r>
    </w:p>
    <w:p w:rsidR="008218B7" w:rsidRDefault="008218B7" w:rsidP="008218B7"/>
    <w:p w:rsidR="008218B7" w:rsidRPr="008218B7" w:rsidRDefault="008218B7" w:rsidP="008218B7">
      <w:pPr>
        <w:rPr>
          <w:b/>
        </w:rPr>
      </w:pPr>
      <w:r w:rsidRPr="008218B7">
        <w:rPr>
          <w:b/>
        </w:rPr>
        <w:t xml:space="preserve">Q: </w:t>
      </w:r>
      <w:r w:rsidRPr="008218B7">
        <w:rPr>
          <w:b/>
        </w:rPr>
        <w:softHyphen/>
        <w:t>pouvez-vous développer le foncti</w:t>
      </w:r>
      <w:r w:rsidR="00905069">
        <w:rPr>
          <w:b/>
        </w:rPr>
        <w:t xml:space="preserve">onnement de </w:t>
      </w:r>
      <w:proofErr w:type="spellStart"/>
      <w:r w:rsidR="00905069">
        <w:rPr>
          <w:b/>
        </w:rPr>
        <w:t>Pydio</w:t>
      </w:r>
      <w:proofErr w:type="spellEnd"/>
      <w:r w:rsidR="00905069">
        <w:rPr>
          <w:b/>
        </w:rPr>
        <w:t xml:space="preserve"> ?</w:t>
      </w:r>
    </w:p>
    <w:p w:rsidR="008218B7" w:rsidRDefault="008218B7" w:rsidP="008218B7">
      <w:r>
        <w:tab/>
        <w:t xml:space="preserve">R: </w:t>
      </w:r>
      <w:r>
        <w:softHyphen/>
        <w:t xml:space="preserve">Pydio fonctionne comme un "répertoire" </w:t>
      </w:r>
      <w:r w:rsidR="005B1D93">
        <w:t xml:space="preserve">de stockage (y compris pour fichiers lourds) accessible à distance et </w:t>
      </w:r>
      <w:r>
        <w:t xml:space="preserve">dont les droits </w:t>
      </w:r>
      <w:r w:rsidR="005B1D93">
        <w:t>d’accès peuvent être</w:t>
      </w:r>
      <w:r>
        <w:t xml:space="preserve"> lié</w:t>
      </w:r>
      <w:r w:rsidR="00905069">
        <w:t xml:space="preserve">s </w:t>
      </w:r>
      <w:r w:rsidR="005B1D93">
        <w:t>à un</w:t>
      </w:r>
      <w:r w:rsidR="00905069">
        <w:t xml:space="preserve"> groupe</w:t>
      </w:r>
      <w:r w:rsidR="005B1D93">
        <w:t>-</w:t>
      </w:r>
      <w:r w:rsidR="00905069">
        <w:t>projet</w:t>
      </w:r>
      <w:r w:rsidR="005B1D93">
        <w:t>.</w:t>
      </w:r>
    </w:p>
    <w:p w:rsidR="008218B7" w:rsidRPr="00905069" w:rsidRDefault="008218B7" w:rsidP="00616953">
      <w:pPr>
        <w:pBdr>
          <w:bottom w:val="single" w:sz="4" w:space="1" w:color="auto"/>
        </w:pBdr>
        <w:rPr>
          <w:b/>
        </w:rPr>
      </w:pPr>
      <w:r w:rsidRPr="00905069">
        <w:rPr>
          <w:b/>
        </w:rPr>
        <w:lastRenderedPageBreak/>
        <w:t>GEOCONTRIB</w:t>
      </w:r>
      <w:r w:rsidR="00000FE4">
        <w:rPr>
          <w:b/>
        </w:rPr>
        <w:t xml:space="preserve"> ET LE SIGNALEMENT PARTICIPATIF</w:t>
      </w:r>
    </w:p>
    <w:p w:rsidR="008218B7" w:rsidRDefault="008218B7" w:rsidP="009B192F"/>
    <w:p w:rsidR="008218B7" w:rsidRPr="00905069" w:rsidRDefault="008218B7" w:rsidP="008218B7">
      <w:pPr>
        <w:rPr>
          <w:b/>
        </w:rPr>
      </w:pPr>
      <w:r w:rsidRPr="00905069">
        <w:rPr>
          <w:b/>
        </w:rPr>
        <w:t xml:space="preserve">Q: </w:t>
      </w:r>
      <w:r w:rsidRPr="00905069">
        <w:rPr>
          <w:b/>
        </w:rPr>
        <w:softHyphen/>
        <w:t xml:space="preserve">Comment se construit le formulaire et le modèle de données dans </w:t>
      </w:r>
      <w:r w:rsidR="00431188" w:rsidRPr="00905069">
        <w:rPr>
          <w:b/>
        </w:rPr>
        <w:t xml:space="preserve">Géocontrib </w:t>
      </w:r>
      <w:r w:rsidRPr="00905069">
        <w:rPr>
          <w:b/>
        </w:rPr>
        <w:t>?  (</w:t>
      </w:r>
      <w:r w:rsidR="00431188" w:rsidRPr="00905069">
        <w:rPr>
          <w:b/>
        </w:rPr>
        <w:t>Interface</w:t>
      </w:r>
      <w:r w:rsidR="00905069" w:rsidRPr="00905069">
        <w:rPr>
          <w:b/>
        </w:rPr>
        <w:t xml:space="preserve"> ou fichier de configuration ?)</w:t>
      </w:r>
    </w:p>
    <w:p w:rsidR="00905069" w:rsidRDefault="006E5645" w:rsidP="008218B7">
      <w:r>
        <w:tab/>
        <w:t>R:</w:t>
      </w:r>
      <w:r w:rsidR="00905069">
        <w:t xml:space="preserve"> Par </w:t>
      </w:r>
      <w:proofErr w:type="gramStart"/>
      <w:r w:rsidR="00905069">
        <w:t>un</w:t>
      </w:r>
      <w:proofErr w:type="gramEnd"/>
      <w:r w:rsidR="00905069">
        <w:t xml:space="preserve"> interface grâce auquel l’utilisateur défini chaque champ du modèle de donnée</w:t>
      </w:r>
    </w:p>
    <w:p w:rsidR="008218B7" w:rsidRDefault="008218B7" w:rsidP="008218B7"/>
    <w:p w:rsidR="008218B7" w:rsidRPr="00905069" w:rsidRDefault="008218B7" w:rsidP="008218B7">
      <w:pPr>
        <w:rPr>
          <w:b/>
        </w:rPr>
      </w:pPr>
      <w:r w:rsidRPr="00905069">
        <w:rPr>
          <w:b/>
        </w:rPr>
        <w:t xml:space="preserve">Q: </w:t>
      </w:r>
      <w:r w:rsidR="00F8750B" w:rsidRPr="00905069">
        <w:rPr>
          <w:b/>
        </w:rPr>
        <w:softHyphen/>
        <w:t xml:space="preserve">Possibilité </w:t>
      </w:r>
      <w:r w:rsidRPr="00905069">
        <w:rPr>
          <w:b/>
        </w:rPr>
        <w:t xml:space="preserve">de diffuser un flux depuis la donnée constitués depuis </w:t>
      </w:r>
      <w:r w:rsidR="00431188" w:rsidRPr="00905069">
        <w:rPr>
          <w:b/>
        </w:rPr>
        <w:t>Géocontrib ?</w:t>
      </w:r>
    </w:p>
    <w:p w:rsidR="008218B7" w:rsidRDefault="006E5645" w:rsidP="008218B7">
      <w:r>
        <w:tab/>
        <w:t xml:space="preserve">R: </w:t>
      </w:r>
      <w:r w:rsidR="008218B7">
        <w:t xml:space="preserve">oui, </w:t>
      </w:r>
      <w:r>
        <w:t xml:space="preserve">flux </w:t>
      </w:r>
      <w:r w:rsidR="008218B7">
        <w:t xml:space="preserve">WMS et WFS.   </w:t>
      </w:r>
      <w:r>
        <w:t xml:space="preserve">Flux </w:t>
      </w:r>
      <w:r w:rsidR="00905069">
        <w:t>TJS en développement</w:t>
      </w:r>
      <w:r w:rsidR="00000FE4">
        <w:t xml:space="preserve"> pour une exploitation dans </w:t>
      </w:r>
      <w:proofErr w:type="spellStart"/>
      <w:r w:rsidR="00000FE4">
        <w:t>GéoClip</w:t>
      </w:r>
      <w:proofErr w:type="spellEnd"/>
    </w:p>
    <w:p w:rsidR="009B192F" w:rsidRDefault="009B192F" w:rsidP="009B192F"/>
    <w:p w:rsidR="008218B7" w:rsidRPr="00905069" w:rsidRDefault="00616953" w:rsidP="009B192F">
      <w:pPr>
        <w:rPr>
          <w:b/>
        </w:rPr>
      </w:pPr>
      <w:r w:rsidRPr="00905069">
        <w:rPr>
          <w:b/>
        </w:rPr>
        <w:t xml:space="preserve">Q: Pour </w:t>
      </w:r>
      <w:r w:rsidR="00431188" w:rsidRPr="00905069">
        <w:rPr>
          <w:b/>
        </w:rPr>
        <w:t xml:space="preserve">Géocontrib </w:t>
      </w:r>
      <w:r w:rsidRPr="00905069">
        <w:rPr>
          <w:b/>
        </w:rPr>
        <w:t xml:space="preserve">une réflexion existe sur le lien avec la question des friches, étant donné l’outil CartoFriches du </w:t>
      </w:r>
      <w:r w:rsidR="00431188" w:rsidRPr="00905069">
        <w:rPr>
          <w:b/>
        </w:rPr>
        <w:t xml:space="preserve">Cerema </w:t>
      </w:r>
      <w:r w:rsidR="00905069">
        <w:rPr>
          <w:b/>
        </w:rPr>
        <w:t>?</w:t>
      </w:r>
      <w:r w:rsidR="007F6AAD">
        <w:rPr>
          <w:b/>
        </w:rPr>
        <w:t xml:space="preserve"> </w:t>
      </w:r>
      <w:r w:rsidR="00F8750B" w:rsidRPr="00905069">
        <w:rPr>
          <w:b/>
        </w:rPr>
        <w:t xml:space="preserve">Comment sont faits les liens avec les plateformes nationales </w:t>
      </w:r>
      <w:r w:rsidR="00905069">
        <w:rPr>
          <w:b/>
        </w:rPr>
        <w:t>et européennes ?</w:t>
      </w:r>
    </w:p>
    <w:p w:rsidR="005D4797" w:rsidRDefault="00000FE4" w:rsidP="00F8750B">
      <w:r>
        <w:tab/>
        <w:t xml:space="preserve">R: Oui plusieurs acteurs </w:t>
      </w:r>
      <w:r w:rsidR="005D4797">
        <w:t>(</w:t>
      </w:r>
      <w:r>
        <w:t xml:space="preserve">dont des services </w:t>
      </w:r>
      <w:r w:rsidR="005D4797">
        <w:t xml:space="preserve">déconcentrés </w:t>
      </w:r>
      <w:r>
        <w:t>de l’Etat</w:t>
      </w:r>
      <w:r w:rsidR="005D4797">
        <w:t>)</w:t>
      </w:r>
      <w:r>
        <w:t xml:space="preserve"> ont commencé à </w:t>
      </w:r>
      <w:r w:rsidR="005D4797">
        <w:t xml:space="preserve">explorer les possibilités de </w:t>
      </w:r>
      <w:proofErr w:type="spellStart"/>
      <w:r w:rsidR="005D4797">
        <w:t>GéoContrib</w:t>
      </w:r>
      <w:proofErr w:type="spellEnd"/>
      <w:r w:rsidR="005D4797">
        <w:t xml:space="preserve"> dans ce sens.</w:t>
      </w:r>
    </w:p>
    <w:p w:rsidR="00000FE4" w:rsidRDefault="00000FE4" w:rsidP="00F8750B"/>
    <w:p w:rsidR="00F8750B" w:rsidRPr="007F6AAD" w:rsidRDefault="00F8750B" w:rsidP="00F8750B">
      <w:pPr>
        <w:rPr>
          <w:b/>
        </w:rPr>
      </w:pPr>
      <w:r w:rsidRPr="007F6AAD">
        <w:rPr>
          <w:b/>
        </w:rPr>
        <w:t xml:space="preserve">Q: </w:t>
      </w:r>
      <w:r w:rsidRPr="007F6AAD">
        <w:rPr>
          <w:b/>
        </w:rPr>
        <w:softHyphen/>
        <w:t xml:space="preserve">Dans le cadre de la révision du Scot du Grand Amiénois, la question du renouvellement urbain, du foncier et des friches sera au cœur de la réflexion </w:t>
      </w:r>
      <w:r w:rsidR="007F6AAD" w:rsidRPr="007F6AAD">
        <w:rPr>
          <w:b/>
        </w:rPr>
        <w:t>avec</w:t>
      </w:r>
      <w:r w:rsidRPr="007F6AAD">
        <w:rPr>
          <w:b/>
        </w:rPr>
        <w:t xml:space="preserve"> le ZAN, nous sommes bien sûr partant</w:t>
      </w:r>
      <w:r w:rsidR="00BB695C" w:rsidRPr="007F6AAD">
        <w:rPr>
          <w:b/>
        </w:rPr>
        <w:t>s</w:t>
      </w:r>
      <w:r w:rsidRPr="007F6AAD">
        <w:rPr>
          <w:b/>
        </w:rPr>
        <w:t xml:space="preserve"> pour réfléchir ense</w:t>
      </w:r>
      <w:r w:rsidR="00905069" w:rsidRPr="007F6AAD">
        <w:rPr>
          <w:b/>
        </w:rPr>
        <w:t>mble notamment sur les friches. J</w:t>
      </w:r>
      <w:r w:rsidRPr="007F6AAD">
        <w:rPr>
          <w:b/>
        </w:rPr>
        <w:t>'en parlerai avec le chargé d'étude qui s'occupe de cette thématique</w:t>
      </w:r>
      <w:r w:rsidRPr="007F6AAD">
        <w:rPr>
          <w:b/>
        </w:rPr>
        <w:softHyphen/>
      </w:r>
    </w:p>
    <w:p w:rsidR="00F8750B" w:rsidRDefault="00F8750B" w:rsidP="00F8750B"/>
    <w:p w:rsidR="00616953" w:rsidRDefault="00616953" w:rsidP="009B192F"/>
    <w:p w:rsidR="00616953" w:rsidRPr="007F6AAD" w:rsidRDefault="00616953" w:rsidP="00616953">
      <w:pPr>
        <w:pBdr>
          <w:bottom w:val="single" w:sz="4" w:space="1" w:color="auto"/>
        </w:pBdr>
        <w:rPr>
          <w:b/>
        </w:rPr>
      </w:pPr>
      <w:r w:rsidRPr="007F6AAD">
        <w:rPr>
          <w:b/>
        </w:rPr>
        <w:t>OCS2D</w:t>
      </w:r>
    </w:p>
    <w:p w:rsidR="00616953" w:rsidRDefault="00616953" w:rsidP="009B192F"/>
    <w:p w:rsidR="00616953" w:rsidRDefault="00616953" w:rsidP="00616953">
      <w:r w:rsidRPr="005D4797">
        <w:rPr>
          <w:b/>
        </w:rPr>
        <w:t>Q: - Un peu la même question sur OCS 2D / OCS GE : si on me demande de justifier OCS 2D on peut dire qu'on garantit les délais (date de livraison prévue ?), la qualité + le partage à l'échelle régional</w:t>
      </w:r>
      <w:r w:rsidR="005D4797">
        <w:rPr>
          <w:b/>
        </w:rPr>
        <w:t>e</w:t>
      </w:r>
      <w:r w:rsidRPr="005D4797">
        <w:rPr>
          <w:b/>
        </w:rPr>
        <w:t xml:space="preserve"> de la nomenclature ?</w:t>
      </w:r>
      <w:r>
        <w:softHyphen/>
      </w:r>
    </w:p>
    <w:p w:rsidR="00616953" w:rsidRDefault="005D4797" w:rsidP="00616953">
      <w:r>
        <w:tab/>
        <w:t xml:space="preserve">R: La livraison est prévue en 2022. La qualité de la nomenclature sera au moins équivalente à celle du millésime Nord-Pas-de-Calais 2015. La nomenclature fera l’objet d’ateliers d’appropriation avec les acteurs du territoire. Les postes pourront dans ce cadre être retravaillés pour s’adapter au territoire Picard dans la limite d’une stricte compatibilité </w:t>
      </w:r>
      <w:r w:rsidR="00FA550E">
        <w:t xml:space="preserve">et cohérence </w:t>
      </w:r>
      <w:r>
        <w:t>au niveau régional.</w:t>
      </w:r>
    </w:p>
    <w:p w:rsidR="005D4797" w:rsidRDefault="005D4797" w:rsidP="00616953"/>
    <w:p w:rsidR="00616953" w:rsidRPr="005D4797" w:rsidRDefault="00616953" w:rsidP="00616953">
      <w:pPr>
        <w:rPr>
          <w:b/>
        </w:rPr>
      </w:pPr>
      <w:r w:rsidRPr="005D4797">
        <w:rPr>
          <w:b/>
        </w:rPr>
        <w:t xml:space="preserve">Q: </w:t>
      </w:r>
      <w:r w:rsidR="005D4797" w:rsidRPr="005D4797">
        <w:rPr>
          <w:b/>
        </w:rPr>
        <w:softHyphen/>
        <w:t>Est</w:t>
      </w:r>
      <w:r w:rsidRPr="005D4797">
        <w:rPr>
          <w:b/>
        </w:rPr>
        <w:t>-ce que l'on peut encore retravailler les postes de l'OCS-2D si l'objectif est de reprendre aussi les anciennes données du NPDC ?</w:t>
      </w:r>
      <w:r w:rsidR="00FA550E">
        <w:rPr>
          <w:b/>
        </w:rPr>
        <w:t xml:space="preserve"> Et comment s’inscrire dans cette démarche ?</w:t>
      </w:r>
      <w:r w:rsidRPr="005D4797">
        <w:rPr>
          <w:b/>
        </w:rPr>
        <w:softHyphen/>
      </w:r>
    </w:p>
    <w:p w:rsidR="008A4EEF" w:rsidRDefault="005D4797" w:rsidP="00616953">
      <w:r>
        <w:tab/>
        <w:t xml:space="preserve">R: Les adaptations ne pourront en effet qu’être marginales : soit subdivision d’un poste existant, soit création d’un poste pour une occupation du sol qu’on ne retrouverait vraiment qu’en Picardie et pas en </w:t>
      </w:r>
      <w:proofErr w:type="spellStart"/>
      <w:r>
        <w:t>NPdC</w:t>
      </w:r>
      <w:proofErr w:type="spellEnd"/>
      <w:r>
        <w:t xml:space="preserve">. C’est aussi </w:t>
      </w:r>
      <w:r w:rsidR="00FA550E">
        <w:t>une question de budget : subdiviser un poste de nomenclature suppose de le réinterpréter sur tous les millésimes antérieurs pour assurer la cohérence de la base…</w:t>
      </w:r>
    </w:p>
    <w:p w:rsidR="008A4EEF" w:rsidRPr="008A4EEF" w:rsidRDefault="008A4EEF" w:rsidP="008A4EEF">
      <w:r>
        <w:t xml:space="preserve">Le groupe-projet OCS2D </w:t>
      </w:r>
      <w:r w:rsidRPr="008A4EEF">
        <w:t>sera accessible sur le portail Geo2France (il suffira de cliquer sur "demander à faire partie du groupe")</w:t>
      </w:r>
      <w:r>
        <w:t xml:space="preserve">. </w:t>
      </w:r>
      <w:r w:rsidRPr="008A4EEF">
        <w:t xml:space="preserve">Mais si vous souhaitez </w:t>
      </w:r>
      <w:proofErr w:type="spellStart"/>
      <w:r w:rsidRPr="008A4EEF">
        <w:t>co</w:t>
      </w:r>
      <w:proofErr w:type="spellEnd"/>
      <w:r w:rsidRPr="008A4EEF">
        <w:t>-animer le groupe le mieux est de nous contacter directement</w:t>
      </w:r>
      <w:r>
        <w:t>.</w:t>
      </w:r>
    </w:p>
    <w:p w:rsidR="00616953" w:rsidRPr="00FA550E" w:rsidRDefault="00616953" w:rsidP="00616953">
      <w:pPr>
        <w:pBdr>
          <w:bottom w:val="single" w:sz="4" w:space="1" w:color="auto"/>
        </w:pBdr>
        <w:rPr>
          <w:b/>
        </w:rPr>
      </w:pPr>
      <w:r w:rsidRPr="00FA550E">
        <w:rPr>
          <w:b/>
        </w:rPr>
        <w:lastRenderedPageBreak/>
        <w:t>FOND OSM GEO2FRANCE</w:t>
      </w:r>
    </w:p>
    <w:p w:rsidR="00616953" w:rsidRDefault="00616953" w:rsidP="00616953"/>
    <w:p w:rsidR="00616953" w:rsidRPr="006E5645" w:rsidRDefault="00616953" w:rsidP="00616953">
      <w:pPr>
        <w:rPr>
          <w:b/>
        </w:rPr>
      </w:pPr>
      <w:r w:rsidRPr="006E5645">
        <w:rPr>
          <w:b/>
        </w:rPr>
        <w:t xml:space="preserve">Q: </w:t>
      </w:r>
      <w:r w:rsidRPr="006E5645">
        <w:rPr>
          <w:b/>
        </w:rPr>
        <w:softHyphen/>
        <w:t xml:space="preserve">Quel est la fréquence de mise à jour </w:t>
      </w:r>
      <w:r w:rsidR="00C02B35">
        <w:rPr>
          <w:b/>
        </w:rPr>
        <w:t>des données OSM ?</w:t>
      </w:r>
    </w:p>
    <w:p w:rsidR="00616953" w:rsidRDefault="00616953" w:rsidP="00616953">
      <w:r>
        <w:tab/>
        <w:t xml:space="preserve">R: </w:t>
      </w:r>
      <w:r>
        <w:softHyphen/>
        <w:t>Actuellement annuelle. Hebdom</w:t>
      </w:r>
      <w:r w:rsidR="00F8750B">
        <w:t>adaire dans la future version</w:t>
      </w:r>
      <w:r w:rsidR="00F8750B">
        <w:softHyphen/>
      </w:r>
    </w:p>
    <w:p w:rsidR="00431188" w:rsidRDefault="00431188" w:rsidP="00616953"/>
    <w:p w:rsidR="006E5645" w:rsidRPr="006E5645" w:rsidRDefault="006E5645" w:rsidP="00616953">
      <w:pPr>
        <w:rPr>
          <w:b/>
        </w:rPr>
      </w:pPr>
      <w:r w:rsidRPr="006E5645">
        <w:rPr>
          <w:b/>
        </w:rPr>
        <w:t>Propositions des participants sur les couches OSM à ajouter / modifier :</w:t>
      </w:r>
    </w:p>
    <w:p w:rsidR="00616953" w:rsidRDefault="00616953" w:rsidP="00616953">
      <w:r>
        <w:softHyphen/>
      </w:r>
      <w:r w:rsidR="006E5645">
        <w:t xml:space="preserve"> </w:t>
      </w:r>
      <w:r>
        <w:t>Les voies cyclables et les réseaux de transports en commun</w:t>
      </w:r>
      <w:r w:rsidR="006E5645">
        <w:t xml:space="preserve"> qui puissent être superposé</w:t>
      </w:r>
      <w:r w:rsidR="00431188">
        <w:t>s</w:t>
      </w:r>
    </w:p>
    <w:p w:rsidR="002E3BF1" w:rsidRDefault="002E3BF1" w:rsidP="009B192F">
      <w:r w:rsidRPr="002E3BF1">
        <w:softHyphen/>
      </w:r>
      <w:r w:rsidR="006E5645">
        <w:t xml:space="preserve"> </w:t>
      </w:r>
      <w:r w:rsidRPr="002E3BF1">
        <w:t xml:space="preserve">Ajouter </w:t>
      </w:r>
      <w:r w:rsidR="00431188" w:rsidRPr="002E3BF1">
        <w:t>peut-être</w:t>
      </w:r>
      <w:r w:rsidRPr="002E3BF1">
        <w:t xml:space="preserve"> u</w:t>
      </w:r>
      <w:r w:rsidR="00431188">
        <w:t>ne couche sur le thème cyclable</w:t>
      </w:r>
    </w:p>
    <w:p w:rsidR="00F8750B" w:rsidRDefault="00F8750B" w:rsidP="009B192F">
      <w:r w:rsidRPr="00F8750B">
        <w:softHyphen/>
      </w:r>
      <w:r w:rsidR="006E5645">
        <w:t xml:space="preserve"> </w:t>
      </w:r>
      <w:r w:rsidRPr="00F8750B">
        <w:t>Content de savoir qu'OSM serait bon pour les pistes cyclables (OLV a complètement pris le référentie</w:t>
      </w:r>
      <w:r>
        <w:t>l OSM pour la mise à jour 2020)</w:t>
      </w:r>
      <w:r w:rsidR="008A4EEF">
        <w:t xml:space="preserve">. </w:t>
      </w:r>
    </w:p>
    <w:p w:rsidR="008A4EEF" w:rsidRPr="008A4EEF" w:rsidRDefault="008A4EEF" w:rsidP="008A4EEF">
      <w:r>
        <w:t xml:space="preserve">Tchat : Oui, </w:t>
      </w:r>
      <w:r w:rsidRPr="008A4EEF">
        <w:t xml:space="preserve">d'autant plus </w:t>
      </w:r>
      <w:r w:rsidR="00870528" w:rsidRPr="008A4EEF">
        <w:t>qu’OSM</w:t>
      </w:r>
      <w:r w:rsidRPr="008A4EEF">
        <w:t xml:space="preserve"> propose un fond spécial "Vélo" très compl</w:t>
      </w:r>
      <w:r w:rsidR="006E5645">
        <w:t>et</w:t>
      </w:r>
      <w:r w:rsidRPr="008A4EEF">
        <w:t xml:space="preserve"> !</w:t>
      </w:r>
    </w:p>
    <w:p w:rsidR="008A4EEF" w:rsidRPr="008A4EEF" w:rsidRDefault="008A4EEF" w:rsidP="008A4EEF">
      <w:r>
        <w:t xml:space="preserve">Tchat : </w:t>
      </w:r>
      <w:r w:rsidRPr="008A4EEF">
        <w:t>oui une publication des schémas cyclables à l'échelle régionale serait très intéressante</w:t>
      </w:r>
      <w:r>
        <w:t xml:space="preserve">. </w:t>
      </w:r>
      <w:r w:rsidRPr="008A4EEF">
        <w:t xml:space="preserve">Je crains que peu de monde utilise le standard préconisés par le </w:t>
      </w:r>
      <w:r w:rsidR="00BB695C" w:rsidRPr="008A4EEF">
        <w:t xml:space="preserve">CNIG </w:t>
      </w:r>
      <w:r w:rsidRPr="008A4EEF">
        <w:t>sur la constitution des BD sur les VVV</w:t>
      </w:r>
    </w:p>
    <w:p w:rsidR="00F8750B" w:rsidRDefault="006E5645" w:rsidP="009B192F">
      <w:r w:rsidRPr="00431188">
        <w:softHyphen/>
        <w:t>Idée d'ajout de données sur OSM : les points de recharge de véhicule électrique, les p</w:t>
      </w:r>
      <w:r>
        <w:t>oints d'apport volontaire (tri)</w:t>
      </w:r>
    </w:p>
    <w:p w:rsidR="006E5645" w:rsidRPr="008A4EEF" w:rsidRDefault="006E5645" w:rsidP="006E5645">
      <w:r>
        <w:t xml:space="preserve">Tchat : </w:t>
      </w:r>
      <w:r w:rsidRPr="008A4EEF">
        <w:t>J'utilise beaucoup le flux OSM, il est super car "épuré" donc attention de ne pas trop le surcharger quand même !</w:t>
      </w:r>
    </w:p>
    <w:p w:rsidR="006E5645" w:rsidRDefault="006E5645" w:rsidP="009B192F"/>
    <w:p w:rsidR="00616953" w:rsidRPr="00C02B35" w:rsidRDefault="002E3BF1" w:rsidP="009B192F">
      <w:pPr>
        <w:rPr>
          <w:b/>
        </w:rPr>
      </w:pPr>
      <w:r w:rsidRPr="00C02B35">
        <w:rPr>
          <w:b/>
        </w:rPr>
        <w:t xml:space="preserve">Q: </w:t>
      </w:r>
      <w:r w:rsidR="00C02B35" w:rsidRPr="00C02B35">
        <w:rPr>
          <w:b/>
        </w:rPr>
        <w:softHyphen/>
        <w:t xml:space="preserve">Les </w:t>
      </w:r>
      <w:r w:rsidRPr="00C02B35">
        <w:rPr>
          <w:b/>
        </w:rPr>
        <w:t>points adresses seraient mis systématiquement sur tous les f</w:t>
      </w:r>
      <w:r w:rsidR="00B06E12" w:rsidRPr="00C02B35">
        <w:rPr>
          <w:b/>
        </w:rPr>
        <w:t>lux ou juste sur un flux dédié</w:t>
      </w:r>
      <w:r w:rsidR="006E5645" w:rsidRPr="00C02B35">
        <w:rPr>
          <w:b/>
        </w:rPr>
        <w:t> ?</w:t>
      </w:r>
    </w:p>
    <w:p w:rsidR="008A4EEF" w:rsidRDefault="00C02B35" w:rsidP="009B192F">
      <w:r>
        <w:tab/>
        <w:t xml:space="preserve">R: </w:t>
      </w:r>
      <w:r>
        <w:softHyphen/>
      </w:r>
      <w:r w:rsidRPr="00C02B35">
        <w:t>Oui</w:t>
      </w:r>
      <w:r w:rsidRPr="00C02B35">
        <w:t xml:space="preserve">, les points adresses seront </w:t>
      </w:r>
      <w:r>
        <w:t xml:space="preserve">mis </w:t>
      </w:r>
      <w:r w:rsidRPr="00C02B35">
        <w:t>sur tous les flux, mais seulement à très grande échelle pour ne pas surcharger le fond.</w:t>
      </w:r>
    </w:p>
    <w:p w:rsidR="00616953" w:rsidRDefault="00616953" w:rsidP="009B192F"/>
    <w:p w:rsidR="00C02B35" w:rsidRDefault="00C02B35" w:rsidP="009B192F"/>
    <w:p w:rsidR="00431188" w:rsidRPr="006E5645" w:rsidRDefault="00431188" w:rsidP="00431188">
      <w:pPr>
        <w:pBdr>
          <w:bottom w:val="single" w:sz="4" w:space="1" w:color="auto"/>
        </w:pBdr>
        <w:rPr>
          <w:b/>
        </w:rPr>
      </w:pPr>
      <w:r w:rsidRPr="006E5645">
        <w:rPr>
          <w:b/>
        </w:rPr>
        <w:t>GROUPES-PROJETS</w:t>
      </w:r>
    </w:p>
    <w:p w:rsidR="00431188" w:rsidRDefault="00431188" w:rsidP="009B192F"/>
    <w:p w:rsidR="00431188" w:rsidRPr="006E5645" w:rsidRDefault="00431188" w:rsidP="00431188">
      <w:pPr>
        <w:rPr>
          <w:b/>
        </w:rPr>
      </w:pPr>
      <w:r w:rsidRPr="006E5645">
        <w:rPr>
          <w:b/>
        </w:rPr>
        <w:t>Q</w:t>
      </w:r>
      <w:r w:rsidR="006E5645" w:rsidRPr="006E5645">
        <w:rPr>
          <w:b/>
        </w:rPr>
        <w:t>1</w:t>
      </w:r>
      <w:r w:rsidRPr="006E5645">
        <w:rPr>
          <w:b/>
        </w:rPr>
        <w:t xml:space="preserve">: </w:t>
      </w:r>
      <w:r w:rsidRPr="006E5645">
        <w:rPr>
          <w:b/>
        </w:rPr>
        <w:softHyphen/>
        <w:t>L'AU Oise-les-Vallées a continué à alimenter les anciennes thématiques devenues projets dans Geo2France.</w:t>
      </w:r>
      <w:r w:rsidR="006E5645" w:rsidRPr="006E5645">
        <w:rPr>
          <w:b/>
        </w:rPr>
        <w:t xml:space="preserve"> </w:t>
      </w:r>
      <w:r w:rsidRPr="006E5645">
        <w:rPr>
          <w:b/>
        </w:rPr>
        <w:t>Ces projets sont-ils déjà reconduits</w:t>
      </w:r>
      <w:r w:rsidR="00B06E12">
        <w:rPr>
          <w:b/>
        </w:rPr>
        <w:t xml:space="preserve"> </w:t>
      </w:r>
      <w:r w:rsidRPr="006E5645">
        <w:rPr>
          <w:b/>
        </w:rPr>
        <w:t>? Exemple en cours : Aménagement cyclable dans l'Oise, Friches, OCS "light" (Oise) pour mesurer la conso récentes des NAF en attendant l'OCS régional</w:t>
      </w:r>
      <w:r w:rsidR="006E5645" w:rsidRPr="006E5645">
        <w:rPr>
          <w:b/>
        </w:rPr>
        <w:t xml:space="preserve"> côté picard.</w:t>
      </w:r>
    </w:p>
    <w:p w:rsidR="00431188" w:rsidRPr="006E5645" w:rsidRDefault="00431188" w:rsidP="00431188">
      <w:pPr>
        <w:rPr>
          <w:b/>
        </w:rPr>
      </w:pPr>
      <w:r w:rsidRPr="006E5645">
        <w:rPr>
          <w:b/>
        </w:rPr>
        <w:t>Q</w:t>
      </w:r>
      <w:r w:rsidR="006E5645" w:rsidRPr="006E5645">
        <w:rPr>
          <w:b/>
        </w:rPr>
        <w:t>2</w:t>
      </w:r>
      <w:r w:rsidRPr="006E5645">
        <w:rPr>
          <w:b/>
        </w:rPr>
        <w:t xml:space="preserve">: </w:t>
      </w:r>
      <w:r w:rsidRPr="006E5645">
        <w:rPr>
          <w:b/>
        </w:rPr>
        <w:softHyphen/>
        <w:t>l'OCS light de l’Oise sera t'elle diffusée ?</w:t>
      </w:r>
    </w:p>
    <w:p w:rsidR="00431188" w:rsidRPr="006E5645" w:rsidRDefault="00431188" w:rsidP="00431188">
      <w:pPr>
        <w:rPr>
          <w:b/>
        </w:rPr>
      </w:pPr>
      <w:r w:rsidRPr="006E5645">
        <w:rPr>
          <w:b/>
        </w:rPr>
        <w:t>Q</w:t>
      </w:r>
      <w:r w:rsidR="006E5645" w:rsidRPr="006E5645">
        <w:rPr>
          <w:b/>
        </w:rPr>
        <w:t>3</w:t>
      </w:r>
      <w:r w:rsidRPr="006E5645">
        <w:rPr>
          <w:b/>
        </w:rPr>
        <w:t xml:space="preserve">: </w:t>
      </w:r>
      <w:r w:rsidRPr="006E5645">
        <w:rPr>
          <w:b/>
        </w:rPr>
        <w:softHyphen/>
        <w:t>l'OCS light de l’Oise en cours ou en projet ?</w:t>
      </w:r>
    </w:p>
    <w:p w:rsidR="006E5645" w:rsidRDefault="006E5645" w:rsidP="00F8750B"/>
    <w:p w:rsidR="004C4BD6" w:rsidRDefault="004C4BD6" w:rsidP="004C4BD6">
      <w:r>
        <w:tab/>
        <w:t xml:space="preserve">R1: Dans Géo2France, les groupes-projets fonctionnent aussi à partir des initiatives d’animation que prennent les acteurs du territoire. C’est dans cette optique qu’un appel à manifestation d’intérêt a été lancé pour la </w:t>
      </w:r>
      <w:proofErr w:type="spellStart"/>
      <w:r>
        <w:t>co</w:t>
      </w:r>
      <w:proofErr w:type="spellEnd"/>
      <w:r>
        <w:t>-animation des groupes OCS-2D et PCRS.</w:t>
      </w:r>
    </w:p>
    <w:p w:rsidR="00B06E12" w:rsidRDefault="004C4BD6" w:rsidP="00F8750B">
      <w:r>
        <w:tab/>
      </w:r>
      <w:r w:rsidR="00F8750B">
        <w:t>R</w:t>
      </w:r>
      <w:r>
        <w:t>2</w:t>
      </w:r>
      <w:r w:rsidR="00F8750B">
        <w:t xml:space="preserve">: </w:t>
      </w:r>
      <w:r w:rsidR="00F8750B">
        <w:softHyphen/>
        <w:t xml:space="preserve">Proposition à Oise-les-Vallées : </w:t>
      </w:r>
      <w:r w:rsidR="006E5645">
        <w:t xml:space="preserve">Référencer l’OCS light de l’Oise </w:t>
      </w:r>
      <w:r w:rsidR="00F8750B">
        <w:t>sur Géo2France</w:t>
      </w:r>
      <w:r w:rsidR="00B06E12">
        <w:t xml:space="preserve">. </w:t>
      </w:r>
    </w:p>
    <w:p w:rsidR="00431188" w:rsidRDefault="00431188" w:rsidP="009B192F">
      <w:bookmarkStart w:id="0" w:name="_GoBack"/>
      <w:bookmarkEnd w:id="0"/>
    </w:p>
    <w:p w:rsidR="00431188" w:rsidRPr="00B06E12" w:rsidRDefault="00431188" w:rsidP="00431188">
      <w:pPr>
        <w:rPr>
          <w:b/>
        </w:rPr>
      </w:pPr>
      <w:r w:rsidRPr="00B06E12">
        <w:rPr>
          <w:b/>
        </w:rPr>
        <w:t xml:space="preserve">Q: </w:t>
      </w:r>
      <w:r w:rsidRPr="00B06E12">
        <w:rPr>
          <w:b/>
        </w:rPr>
        <w:softHyphen/>
        <w:t>Question sur le vélo : des territoires en HDF réalisent des schémas cyclables (dans le cadre de l'AAP de l'ADEME des dernières années, qui sera reconduit l'an prochain surement).</w:t>
      </w:r>
      <w:r w:rsidR="00B06E12" w:rsidRPr="00B06E12">
        <w:rPr>
          <w:b/>
        </w:rPr>
        <w:t xml:space="preserve"> Or l</w:t>
      </w:r>
      <w:r w:rsidRPr="00B06E12">
        <w:rPr>
          <w:b/>
        </w:rPr>
        <w:t>'ADEME demande un suivi et des cartographies</w:t>
      </w:r>
      <w:r w:rsidR="00B06E12" w:rsidRPr="00B06E12">
        <w:rPr>
          <w:b/>
        </w:rPr>
        <w:t xml:space="preserve">, </w:t>
      </w:r>
      <w:proofErr w:type="spellStart"/>
      <w:r w:rsidR="00B06E12" w:rsidRPr="00B06E12">
        <w:rPr>
          <w:b/>
        </w:rPr>
        <w:t>l</w:t>
      </w:r>
      <w:r w:rsidRPr="00B06E12">
        <w:rPr>
          <w:b/>
        </w:rPr>
        <w:t>Le</w:t>
      </w:r>
      <w:proofErr w:type="spellEnd"/>
      <w:r w:rsidRPr="00B06E12">
        <w:rPr>
          <w:b/>
        </w:rPr>
        <w:t xml:space="preserve"> département a sa plateforme, les associations type </w:t>
      </w:r>
      <w:proofErr w:type="spellStart"/>
      <w:r w:rsidRPr="00B06E12">
        <w:rPr>
          <w:b/>
        </w:rPr>
        <w:t>Adav</w:t>
      </w:r>
      <w:proofErr w:type="spellEnd"/>
      <w:r w:rsidRPr="00B06E12">
        <w:rPr>
          <w:b/>
        </w:rPr>
        <w:t xml:space="preserve"> ont la leur, nous avons un marché pour créer la nôtre,  et il existe d'autre</w:t>
      </w:r>
      <w:r w:rsidR="00B06E12" w:rsidRPr="00B06E12">
        <w:rPr>
          <w:b/>
        </w:rPr>
        <w:t>s</w:t>
      </w:r>
      <w:r w:rsidRPr="00B06E12">
        <w:rPr>
          <w:b/>
        </w:rPr>
        <w:t xml:space="preserve"> support</w:t>
      </w:r>
      <w:r w:rsidR="00B06E12" w:rsidRPr="00B06E12">
        <w:rPr>
          <w:b/>
        </w:rPr>
        <w:t>s..</w:t>
      </w:r>
      <w:r w:rsidRPr="00B06E12">
        <w:rPr>
          <w:b/>
        </w:rPr>
        <w:t>.</w:t>
      </w:r>
      <w:r w:rsidR="00B06E12" w:rsidRPr="00B06E12">
        <w:rPr>
          <w:b/>
        </w:rPr>
        <w:t xml:space="preserve"> </w:t>
      </w:r>
      <w:r w:rsidR="00B06E12" w:rsidRPr="00B06E12">
        <w:rPr>
          <w:b/>
        </w:rPr>
        <w:softHyphen/>
        <w:t>Bref, on renseigne o</w:t>
      </w:r>
      <w:r w:rsidR="00B06E12">
        <w:rPr>
          <w:b/>
        </w:rPr>
        <w:t>ù</w:t>
      </w:r>
      <w:r w:rsidR="00B06E12" w:rsidRPr="00B06E12">
        <w:rPr>
          <w:b/>
        </w:rPr>
        <w:t xml:space="preserve"> toutes ces données ?</w:t>
      </w:r>
    </w:p>
    <w:p w:rsidR="00431188" w:rsidRDefault="004C4BD6" w:rsidP="00431188">
      <w:r>
        <w:t>Q:</w:t>
      </w:r>
      <w:r>
        <w:softHyphen/>
        <w:t xml:space="preserve"> (</w:t>
      </w:r>
      <w:r w:rsidR="00431188">
        <w:t>question "classique" peut-être des multiples supports de datas !)</w:t>
      </w:r>
    </w:p>
    <w:p w:rsidR="004C4BD6" w:rsidRDefault="00B06E12" w:rsidP="00431188">
      <w:r>
        <w:tab/>
        <w:t xml:space="preserve">R: </w:t>
      </w:r>
      <w:r>
        <w:softHyphen/>
        <w:t>Une concertation est en train de se monter avec la Région, l’</w:t>
      </w:r>
      <w:proofErr w:type="spellStart"/>
      <w:r>
        <w:t>Adav</w:t>
      </w:r>
      <w:proofErr w:type="spellEnd"/>
      <w:r>
        <w:t xml:space="preserve"> et d’autres acteurs impliqués</w:t>
      </w:r>
      <w:r w:rsidR="004C4BD6">
        <w:t>, avec probablement un groupe-projet à créer</w:t>
      </w:r>
      <w:r>
        <w:t xml:space="preserve">. </w:t>
      </w:r>
      <w:r w:rsidR="004C4BD6">
        <w:t>Il s’agit aussi de faire le lien avec le groupe de travail national qui est en train d’introduire auprès du CNIG une procédure de standardisation pour un modèle de données sur les pistes et les aménagements cyclables.</w:t>
      </w:r>
    </w:p>
    <w:p w:rsidR="00B06E12" w:rsidRDefault="00B06E12" w:rsidP="00431188">
      <w:r>
        <w:t xml:space="preserve">La finalité et la plus-value de Géo2france est précisément de </w:t>
      </w:r>
      <w:r w:rsidR="004C4BD6">
        <w:t xml:space="preserve">répondre à ce type de situation en permettant la </w:t>
      </w:r>
      <w:r>
        <w:t>constru</w:t>
      </w:r>
      <w:r w:rsidR="004C4BD6">
        <w:t>ction</w:t>
      </w:r>
      <w:r>
        <w:t xml:space="preserve"> </w:t>
      </w:r>
      <w:r w:rsidR="004C4BD6">
        <w:t xml:space="preserve">de modèles de données communs, de points d’accès cohérents et d’outils de partage multi-acteurs. </w:t>
      </w:r>
    </w:p>
    <w:p w:rsidR="00B06E12" w:rsidRDefault="00B06E12" w:rsidP="00431188"/>
    <w:p w:rsidR="00431188" w:rsidRDefault="00431188" w:rsidP="009B192F"/>
    <w:p w:rsidR="00616953" w:rsidRDefault="00616953" w:rsidP="009B192F"/>
    <w:p w:rsidR="00616953" w:rsidRDefault="00616953" w:rsidP="009B192F"/>
    <w:sectPr w:rsidR="00616953" w:rsidSect="005B1D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2F"/>
    <w:rsid w:val="00000FE4"/>
    <w:rsid w:val="0010276B"/>
    <w:rsid w:val="00170A1C"/>
    <w:rsid w:val="002E3BF1"/>
    <w:rsid w:val="003950E4"/>
    <w:rsid w:val="003C6B71"/>
    <w:rsid w:val="00431188"/>
    <w:rsid w:val="004570A9"/>
    <w:rsid w:val="004C4BD6"/>
    <w:rsid w:val="005B1D93"/>
    <w:rsid w:val="005D4797"/>
    <w:rsid w:val="00616953"/>
    <w:rsid w:val="00667D1B"/>
    <w:rsid w:val="006E5645"/>
    <w:rsid w:val="00701D13"/>
    <w:rsid w:val="00715324"/>
    <w:rsid w:val="007F6AAD"/>
    <w:rsid w:val="008218B7"/>
    <w:rsid w:val="00870528"/>
    <w:rsid w:val="008A4EEF"/>
    <w:rsid w:val="00905069"/>
    <w:rsid w:val="009B192F"/>
    <w:rsid w:val="00B06E12"/>
    <w:rsid w:val="00BB5746"/>
    <w:rsid w:val="00BB695C"/>
    <w:rsid w:val="00C02B35"/>
    <w:rsid w:val="00C06420"/>
    <w:rsid w:val="00C150A5"/>
    <w:rsid w:val="00C57543"/>
    <w:rsid w:val="00DE09C1"/>
    <w:rsid w:val="00F043DA"/>
    <w:rsid w:val="00F8750B"/>
    <w:rsid w:val="00FA5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18848-EBEF-4AC9-AB98-A22101C0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750B"/>
    <w:rPr>
      <w:color w:val="0563C1" w:themeColor="hyperlink"/>
      <w:u w:val="single"/>
    </w:rPr>
  </w:style>
  <w:style w:type="paragraph" w:styleId="Paragraphedeliste">
    <w:name w:val="List Paragraph"/>
    <w:basedOn w:val="Normal"/>
    <w:uiPriority w:val="34"/>
    <w:qFormat/>
    <w:rsid w:val="00B0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hastel@lenord.fr" TargetMode="External"/><Relationship Id="rId13" Type="http://schemas.openxmlformats.org/officeDocument/2006/relationships/hyperlink" Target="mailto:t.dubeau@agur-dunkerque.org" TargetMode="External"/><Relationship Id="rId18" Type="http://schemas.openxmlformats.org/officeDocument/2006/relationships/hyperlink" Target="mailto:laurie.muller@crpf.fr" TargetMode="External"/><Relationship Id="rId3" Type="http://schemas.openxmlformats.org/officeDocument/2006/relationships/webSettings" Target="webSettings.xml"/><Relationship Id="rId21" Type="http://schemas.openxmlformats.org/officeDocument/2006/relationships/hyperlink" Target="mailto:leslie.verrougstraete@hautsdefrance.fr" TargetMode="External"/><Relationship Id="rId7" Type="http://schemas.openxmlformats.org/officeDocument/2006/relationships/hyperlink" Target="mailto:frederique.boucardet@lenord.fr" TargetMode="External"/><Relationship Id="rId12" Type="http://schemas.openxmlformats.org/officeDocument/2006/relationships/hyperlink" Target="mailto:jean-baptiste.desbas@picardie-nature.org" TargetMode="External"/><Relationship Id="rId17" Type="http://schemas.openxmlformats.org/officeDocument/2006/relationships/hyperlink" Target="mailto:f.maufroid@atmo-hdf.fr" TargetMode="External"/><Relationship Id="rId2" Type="http://schemas.openxmlformats.org/officeDocument/2006/relationships/settings" Target="settings.xml"/><Relationship Id="rId16" Type="http://schemas.openxmlformats.org/officeDocument/2006/relationships/hyperlink" Target="mailto:p.lunard@epf-npdc.fr" TargetMode="External"/><Relationship Id="rId20" Type="http://schemas.openxmlformats.org/officeDocument/2006/relationships/hyperlink" Target="mailto:benjamin.sautjeau@epflo.fr" TargetMode="External"/><Relationship Id="rId1" Type="http://schemas.openxmlformats.org/officeDocument/2006/relationships/styles" Target="styles.xml"/><Relationship Id="rId6" Type="http://schemas.openxmlformats.org/officeDocument/2006/relationships/hyperlink" Target="mailto:p.berland@paysducambresis.fr" TargetMode="External"/><Relationship Id="rId11" Type="http://schemas.openxmlformats.org/officeDocument/2006/relationships/hyperlink" Target="mailto:philippe.cotrebil@oiselavallee.org" TargetMode="External"/><Relationship Id="rId24" Type="http://schemas.openxmlformats.org/officeDocument/2006/relationships/theme" Target="theme/theme1.xml"/><Relationship Id="rId5" Type="http://schemas.openxmlformats.org/officeDocument/2006/relationships/hyperlink" Target="mailto:becue.brigitte@pasdecalais.fr" TargetMode="External"/><Relationship Id="rId15" Type="http://schemas.openxmlformats.org/officeDocument/2006/relationships/hyperlink" Target="mailto:aivanovsky@cerdd.org" TargetMode="External"/><Relationship Id="rId23" Type="http://schemas.openxmlformats.org/officeDocument/2006/relationships/fontTable" Target="fontTable.xml"/><Relationship Id="rId10" Type="http://schemas.openxmlformats.org/officeDocument/2006/relationships/hyperlink" Target="mailto:f.chevallier@baiedesomme3vallees.fr" TargetMode="External"/><Relationship Id="rId19" Type="http://schemas.openxmlformats.org/officeDocument/2006/relationships/hyperlink" Target="mailto:pascale.poupinot@oiselavallee.org" TargetMode="External"/><Relationship Id="rId4" Type="http://schemas.openxmlformats.org/officeDocument/2006/relationships/image" Target="media/image1.png"/><Relationship Id="rId9" Type="http://schemas.openxmlformats.org/officeDocument/2006/relationships/hyperlink" Target="mailto:magali.chesne@oise.fr" TargetMode="External"/><Relationship Id="rId14" Type="http://schemas.openxmlformats.org/officeDocument/2006/relationships/hyperlink" Target="mailto:s.duffourg@aduga.org" TargetMode="External"/><Relationship Id="rId22" Type="http://schemas.openxmlformats.org/officeDocument/2006/relationships/hyperlink" Target="https://www.geo2france.fr/mapfishap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1541</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DESCOINGS Damien</dc:creator>
  <cp:keywords/>
  <dc:description/>
  <cp:lastModifiedBy>DESCOINGS Damien</cp:lastModifiedBy>
  <cp:revision>4</cp:revision>
  <dcterms:created xsi:type="dcterms:W3CDTF">2020-11-12T17:37:00Z</dcterms:created>
  <dcterms:modified xsi:type="dcterms:W3CDTF">2020-11-13T09:19:00Z</dcterms:modified>
</cp:coreProperties>
</file>