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1AE" w:rsidRPr="007E21AE" w:rsidRDefault="007E21AE" w:rsidP="007E21AE">
      <w:pPr>
        <w:jc w:val="center"/>
        <w:rPr>
          <w:b/>
        </w:rPr>
      </w:pPr>
      <w:r w:rsidRPr="007E21AE">
        <w:rPr>
          <w:b/>
        </w:rPr>
        <w:t>Relevé de décisions</w:t>
      </w:r>
    </w:p>
    <w:p w:rsidR="00DE2262" w:rsidRPr="007E21AE" w:rsidRDefault="007E21AE" w:rsidP="007E21AE">
      <w:pPr>
        <w:jc w:val="center"/>
        <w:rPr>
          <w:b/>
        </w:rPr>
      </w:pPr>
      <w:r w:rsidRPr="007E21AE">
        <w:rPr>
          <w:b/>
        </w:rPr>
        <w:t xml:space="preserve">Réunion 3 Covoiturage en Hauts de </w:t>
      </w:r>
      <w:r>
        <w:rPr>
          <w:b/>
        </w:rPr>
        <w:t>France</w:t>
      </w:r>
    </w:p>
    <w:tbl>
      <w:tblPr>
        <w:tblpPr w:leftFromText="141" w:rightFromText="141" w:horzAnchor="margin" w:tblpY="1260"/>
        <w:tblW w:w="9152" w:type="dxa"/>
        <w:tblCellMar>
          <w:left w:w="70" w:type="dxa"/>
          <w:right w:w="70" w:type="dxa"/>
        </w:tblCellMar>
        <w:tblLook w:val="04A0" w:firstRow="1" w:lastRow="0" w:firstColumn="1" w:lastColumn="0" w:noHBand="0" w:noVBand="1"/>
      </w:tblPr>
      <w:tblGrid>
        <w:gridCol w:w="2371"/>
        <w:gridCol w:w="1740"/>
        <w:gridCol w:w="3487"/>
        <w:gridCol w:w="1554"/>
      </w:tblGrid>
      <w:tr w:rsidR="00DE2262" w:rsidRPr="00DE2262" w:rsidTr="007E21AE">
        <w:trPr>
          <w:trHeight w:val="256"/>
        </w:trPr>
        <w:tc>
          <w:tcPr>
            <w:tcW w:w="2371" w:type="dxa"/>
            <w:tcBorders>
              <w:top w:val="nil"/>
              <w:left w:val="nil"/>
              <w:bottom w:val="nil"/>
              <w:right w:val="nil"/>
            </w:tcBorders>
            <w:shd w:val="clear" w:color="auto" w:fill="auto"/>
            <w:noWrap/>
            <w:vAlign w:val="bottom"/>
            <w:hideMark/>
          </w:tcPr>
          <w:p w:rsidR="007E21AE" w:rsidRDefault="007E21AE" w:rsidP="007E21AE">
            <w:pPr>
              <w:spacing w:after="0" w:line="240" w:lineRule="auto"/>
              <w:jc w:val="both"/>
              <w:rPr>
                <w:rFonts w:ascii="Calibri" w:eastAsia="Times New Roman" w:hAnsi="Calibri" w:cs="Times New Roman"/>
                <w:b/>
                <w:bCs/>
                <w:color w:val="000000"/>
                <w:lang w:eastAsia="fr-FR"/>
              </w:rPr>
            </w:pPr>
          </w:p>
          <w:p w:rsidR="007E21AE" w:rsidRDefault="007E21AE" w:rsidP="007E21AE">
            <w:pPr>
              <w:spacing w:after="0" w:line="240" w:lineRule="auto"/>
              <w:jc w:val="both"/>
              <w:rPr>
                <w:rFonts w:ascii="Calibri" w:eastAsia="Times New Roman" w:hAnsi="Calibri" w:cs="Times New Roman"/>
                <w:b/>
                <w:bCs/>
                <w:color w:val="000000"/>
                <w:lang w:eastAsia="fr-FR"/>
              </w:rPr>
            </w:pPr>
          </w:p>
          <w:p w:rsidR="007E21AE" w:rsidRDefault="007E21AE" w:rsidP="007E21AE">
            <w:pPr>
              <w:spacing w:after="0" w:line="240" w:lineRule="auto"/>
              <w:jc w:val="both"/>
              <w:rPr>
                <w:rFonts w:ascii="Calibri" w:eastAsia="Times New Roman" w:hAnsi="Calibri" w:cs="Times New Roman"/>
                <w:b/>
                <w:bCs/>
                <w:color w:val="000000"/>
                <w:lang w:eastAsia="fr-FR"/>
              </w:rPr>
            </w:pPr>
          </w:p>
          <w:p w:rsidR="007E21AE" w:rsidRDefault="007E21AE" w:rsidP="007E21AE">
            <w:pPr>
              <w:spacing w:after="0" w:line="240" w:lineRule="auto"/>
              <w:jc w:val="both"/>
              <w:rPr>
                <w:rFonts w:ascii="Calibri" w:eastAsia="Times New Roman" w:hAnsi="Calibri" w:cs="Times New Roman"/>
                <w:b/>
                <w:bCs/>
                <w:color w:val="000000"/>
                <w:lang w:eastAsia="fr-FR"/>
              </w:rPr>
            </w:pPr>
          </w:p>
          <w:p w:rsidR="00DE2262" w:rsidRPr="00DE2262" w:rsidRDefault="00DE2262" w:rsidP="007E21AE">
            <w:pPr>
              <w:spacing w:after="0" w:line="240" w:lineRule="auto"/>
              <w:jc w:val="both"/>
              <w:rPr>
                <w:rFonts w:ascii="Calibri" w:eastAsia="Times New Roman" w:hAnsi="Calibri" w:cs="Times New Roman"/>
                <w:b/>
                <w:bCs/>
                <w:color w:val="000000"/>
                <w:lang w:eastAsia="fr-FR"/>
              </w:rPr>
            </w:pPr>
            <w:r w:rsidRPr="00DE2262">
              <w:rPr>
                <w:rFonts w:ascii="Calibri" w:eastAsia="Times New Roman" w:hAnsi="Calibri" w:cs="Times New Roman"/>
                <w:b/>
                <w:bCs/>
                <w:color w:val="000000"/>
                <w:lang w:eastAsia="fr-FR"/>
              </w:rPr>
              <w:t>Structure</w:t>
            </w:r>
          </w:p>
        </w:tc>
        <w:tc>
          <w:tcPr>
            <w:tcW w:w="1740"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b/>
                <w:bCs/>
                <w:color w:val="000000"/>
                <w:lang w:eastAsia="fr-FR"/>
              </w:rPr>
            </w:pPr>
            <w:r w:rsidRPr="00DE2262">
              <w:rPr>
                <w:rFonts w:ascii="Calibri" w:eastAsia="Times New Roman" w:hAnsi="Calibri" w:cs="Times New Roman"/>
                <w:b/>
                <w:bCs/>
                <w:color w:val="000000"/>
                <w:lang w:eastAsia="fr-FR"/>
              </w:rPr>
              <w:t>Nom du participant</w:t>
            </w:r>
          </w:p>
        </w:tc>
        <w:tc>
          <w:tcPr>
            <w:tcW w:w="3487"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b/>
                <w:bCs/>
                <w:color w:val="000000"/>
                <w:lang w:eastAsia="fr-FR"/>
              </w:rPr>
            </w:pPr>
            <w:r w:rsidRPr="00DE2262">
              <w:rPr>
                <w:rFonts w:ascii="Calibri" w:eastAsia="Times New Roman" w:hAnsi="Calibri" w:cs="Times New Roman"/>
                <w:b/>
                <w:bCs/>
                <w:color w:val="000000"/>
                <w:lang w:eastAsia="fr-FR"/>
              </w:rPr>
              <w:t>Mail</w:t>
            </w:r>
          </w:p>
        </w:tc>
        <w:tc>
          <w:tcPr>
            <w:tcW w:w="1554"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b/>
                <w:bCs/>
                <w:color w:val="000000"/>
                <w:lang w:eastAsia="fr-FR"/>
              </w:rPr>
            </w:pPr>
            <w:r w:rsidRPr="00DE2262">
              <w:rPr>
                <w:rFonts w:ascii="Calibri" w:eastAsia="Times New Roman" w:hAnsi="Calibri" w:cs="Times New Roman"/>
                <w:b/>
                <w:bCs/>
                <w:color w:val="000000"/>
                <w:lang w:eastAsia="fr-FR"/>
              </w:rPr>
              <w:t>Présent/excusé</w:t>
            </w:r>
          </w:p>
        </w:tc>
      </w:tr>
      <w:tr w:rsidR="00DE2262" w:rsidRPr="00DE2262" w:rsidTr="007E21AE">
        <w:trPr>
          <w:trHeight w:val="256"/>
        </w:trPr>
        <w:tc>
          <w:tcPr>
            <w:tcW w:w="2371"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Département du Nord</w:t>
            </w:r>
          </w:p>
        </w:tc>
        <w:tc>
          <w:tcPr>
            <w:tcW w:w="1740"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 xml:space="preserve">Geoffrey </w:t>
            </w:r>
            <w:proofErr w:type="spellStart"/>
            <w:r w:rsidRPr="00DE2262">
              <w:rPr>
                <w:rFonts w:ascii="Calibri" w:eastAsia="Times New Roman" w:hAnsi="Calibri" w:cs="Times New Roman"/>
                <w:color w:val="000000"/>
                <w:lang w:eastAsia="fr-FR"/>
              </w:rPr>
              <w:t>Denoyelle</w:t>
            </w:r>
            <w:proofErr w:type="spellEnd"/>
          </w:p>
        </w:tc>
        <w:tc>
          <w:tcPr>
            <w:tcW w:w="3487" w:type="dxa"/>
            <w:tcBorders>
              <w:top w:val="nil"/>
              <w:left w:val="nil"/>
              <w:bottom w:val="nil"/>
              <w:right w:val="nil"/>
            </w:tcBorders>
            <w:shd w:val="clear" w:color="auto" w:fill="auto"/>
            <w:noWrap/>
            <w:vAlign w:val="bottom"/>
            <w:hideMark/>
          </w:tcPr>
          <w:p w:rsidR="00DE2262" w:rsidRPr="00DE2262" w:rsidRDefault="00515714" w:rsidP="007E21AE">
            <w:pPr>
              <w:spacing w:after="0" w:line="240" w:lineRule="auto"/>
              <w:jc w:val="both"/>
              <w:rPr>
                <w:rFonts w:ascii="Calibri" w:eastAsia="Times New Roman" w:hAnsi="Calibri" w:cs="Times New Roman"/>
                <w:color w:val="0563C1"/>
                <w:u w:val="single"/>
                <w:lang w:eastAsia="fr-FR"/>
              </w:rPr>
            </w:pPr>
            <w:hyperlink r:id="rId5" w:history="1">
              <w:r w:rsidR="00DE2262" w:rsidRPr="00DE2262">
                <w:rPr>
                  <w:rFonts w:ascii="Calibri" w:eastAsia="Times New Roman" w:hAnsi="Calibri" w:cs="Times New Roman"/>
                  <w:color w:val="0563C1"/>
                  <w:u w:val="single"/>
                  <w:lang w:eastAsia="fr-FR"/>
                </w:rPr>
                <w:t>GEOFFREY.DENOYELLE@lenord.fr</w:t>
              </w:r>
            </w:hyperlink>
          </w:p>
        </w:tc>
        <w:tc>
          <w:tcPr>
            <w:tcW w:w="1554"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présent</w:t>
            </w:r>
          </w:p>
        </w:tc>
      </w:tr>
      <w:tr w:rsidR="00DE2262" w:rsidRPr="00DE2262" w:rsidTr="007E21AE">
        <w:trPr>
          <w:trHeight w:val="256"/>
        </w:trPr>
        <w:tc>
          <w:tcPr>
            <w:tcW w:w="2371"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Département du Nord</w:t>
            </w:r>
          </w:p>
        </w:tc>
        <w:tc>
          <w:tcPr>
            <w:tcW w:w="1740"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 xml:space="preserve">Mathieu </w:t>
            </w:r>
            <w:proofErr w:type="spellStart"/>
            <w:r w:rsidRPr="00DE2262">
              <w:rPr>
                <w:rFonts w:ascii="Calibri" w:eastAsia="Times New Roman" w:hAnsi="Calibri" w:cs="Times New Roman"/>
                <w:color w:val="000000"/>
                <w:lang w:eastAsia="fr-FR"/>
              </w:rPr>
              <w:t>Cooren</w:t>
            </w:r>
            <w:proofErr w:type="spellEnd"/>
          </w:p>
        </w:tc>
        <w:tc>
          <w:tcPr>
            <w:tcW w:w="3487" w:type="dxa"/>
            <w:tcBorders>
              <w:top w:val="nil"/>
              <w:left w:val="nil"/>
              <w:bottom w:val="nil"/>
              <w:right w:val="nil"/>
            </w:tcBorders>
            <w:shd w:val="clear" w:color="auto" w:fill="auto"/>
            <w:noWrap/>
            <w:vAlign w:val="center"/>
            <w:hideMark/>
          </w:tcPr>
          <w:p w:rsidR="00DE2262" w:rsidRPr="00DE2262" w:rsidRDefault="00515714" w:rsidP="007E21AE">
            <w:pPr>
              <w:spacing w:after="0" w:line="240" w:lineRule="auto"/>
              <w:jc w:val="both"/>
              <w:rPr>
                <w:rFonts w:ascii="Calibri" w:eastAsia="Times New Roman" w:hAnsi="Calibri" w:cs="Times New Roman"/>
                <w:color w:val="0563C1"/>
                <w:u w:val="single"/>
                <w:lang w:eastAsia="fr-FR"/>
              </w:rPr>
            </w:pPr>
            <w:hyperlink r:id="rId6" w:history="1">
              <w:r w:rsidR="00DE2262" w:rsidRPr="00DE2262">
                <w:rPr>
                  <w:rFonts w:ascii="Calibri" w:eastAsia="Times New Roman" w:hAnsi="Calibri" w:cs="Times New Roman"/>
                  <w:color w:val="0563C1"/>
                  <w:u w:val="single"/>
                  <w:lang w:eastAsia="fr-FR"/>
                </w:rPr>
                <w:t xml:space="preserve">mathieu.cooren@lenord.fr </w:t>
              </w:r>
            </w:hyperlink>
          </w:p>
        </w:tc>
        <w:tc>
          <w:tcPr>
            <w:tcW w:w="1554"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excusé</w:t>
            </w:r>
          </w:p>
        </w:tc>
      </w:tr>
      <w:tr w:rsidR="00DE2262" w:rsidRPr="00DE2262" w:rsidTr="007E21AE">
        <w:trPr>
          <w:trHeight w:val="256"/>
        </w:trPr>
        <w:tc>
          <w:tcPr>
            <w:tcW w:w="2371"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Département de l'Oise</w:t>
            </w:r>
          </w:p>
        </w:tc>
        <w:tc>
          <w:tcPr>
            <w:tcW w:w="1740"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 xml:space="preserve">Marie-José </w:t>
            </w:r>
            <w:proofErr w:type="spellStart"/>
            <w:r w:rsidRPr="00DE2262">
              <w:rPr>
                <w:rFonts w:ascii="Calibri" w:eastAsia="Times New Roman" w:hAnsi="Calibri" w:cs="Times New Roman"/>
                <w:color w:val="000000"/>
                <w:lang w:eastAsia="fr-FR"/>
              </w:rPr>
              <w:t>Bruyer</w:t>
            </w:r>
            <w:proofErr w:type="spellEnd"/>
          </w:p>
        </w:tc>
        <w:tc>
          <w:tcPr>
            <w:tcW w:w="3487" w:type="dxa"/>
            <w:tcBorders>
              <w:top w:val="nil"/>
              <w:left w:val="nil"/>
              <w:bottom w:val="nil"/>
              <w:right w:val="nil"/>
            </w:tcBorders>
            <w:shd w:val="clear" w:color="auto" w:fill="auto"/>
            <w:noWrap/>
            <w:vAlign w:val="bottom"/>
            <w:hideMark/>
          </w:tcPr>
          <w:p w:rsidR="00DE2262" w:rsidRPr="00DE2262" w:rsidRDefault="00515714" w:rsidP="007E21AE">
            <w:pPr>
              <w:spacing w:after="0" w:line="240" w:lineRule="auto"/>
              <w:jc w:val="both"/>
              <w:rPr>
                <w:rFonts w:ascii="Calibri" w:eastAsia="Times New Roman" w:hAnsi="Calibri" w:cs="Times New Roman"/>
                <w:color w:val="0563C1"/>
                <w:u w:val="single"/>
                <w:lang w:eastAsia="fr-FR"/>
              </w:rPr>
            </w:pPr>
            <w:hyperlink r:id="rId7" w:history="1">
              <w:r w:rsidR="00DE2262" w:rsidRPr="00DE2262">
                <w:rPr>
                  <w:rFonts w:ascii="Calibri" w:eastAsia="Times New Roman" w:hAnsi="Calibri" w:cs="Times New Roman"/>
                  <w:color w:val="0563C1"/>
                  <w:u w:val="single"/>
                  <w:lang w:eastAsia="fr-FR"/>
                </w:rPr>
                <w:t>Marie-Jose.BRUYER@oise.fr</w:t>
              </w:r>
            </w:hyperlink>
          </w:p>
        </w:tc>
        <w:tc>
          <w:tcPr>
            <w:tcW w:w="1554"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présenté</w:t>
            </w:r>
          </w:p>
        </w:tc>
      </w:tr>
      <w:tr w:rsidR="00DE2262" w:rsidRPr="00DE2262" w:rsidTr="007E21AE">
        <w:trPr>
          <w:trHeight w:val="256"/>
        </w:trPr>
        <w:tc>
          <w:tcPr>
            <w:tcW w:w="2371"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Département de l'Oise</w:t>
            </w:r>
          </w:p>
        </w:tc>
        <w:tc>
          <w:tcPr>
            <w:tcW w:w="1740"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Christophe Marion</w:t>
            </w:r>
          </w:p>
        </w:tc>
        <w:tc>
          <w:tcPr>
            <w:tcW w:w="3487" w:type="dxa"/>
            <w:tcBorders>
              <w:top w:val="nil"/>
              <w:left w:val="nil"/>
              <w:bottom w:val="nil"/>
              <w:right w:val="nil"/>
            </w:tcBorders>
            <w:shd w:val="clear" w:color="auto" w:fill="auto"/>
            <w:noWrap/>
            <w:vAlign w:val="bottom"/>
            <w:hideMark/>
          </w:tcPr>
          <w:p w:rsidR="00DE2262" w:rsidRPr="00DE2262" w:rsidRDefault="00515714" w:rsidP="007E21AE">
            <w:pPr>
              <w:spacing w:after="0" w:line="240" w:lineRule="auto"/>
              <w:jc w:val="both"/>
              <w:rPr>
                <w:rFonts w:ascii="Calibri" w:eastAsia="Times New Roman" w:hAnsi="Calibri" w:cs="Times New Roman"/>
                <w:color w:val="0563C1"/>
                <w:u w:val="single"/>
                <w:lang w:eastAsia="fr-FR"/>
              </w:rPr>
            </w:pPr>
            <w:hyperlink r:id="rId8" w:history="1">
              <w:r w:rsidR="00DE2262" w:rsidRPr="00DE2262">
                <w:rPr>
                  <w:rFonts w:ascii="Calibri" w:eastAsia="Times New Roman" w:hAnsi="Calibri" w:cs="Times New Roman"/>
                  <w:color w:val="0563C1"/>
                  <w:u w:val="single"/>
                  <w:lang w:eastAsia="fr-FR"/>
                </w:rPr>
                <w:t>Christophe.MARION@oise.fr</w:t>
              </w:r>
            </w:hyperlink>
          </w:p>
        </w:tc>
        <w:tc>
          <w:tcPr>
            <w:tcW w:w="1554"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excusé</w:t>
            </w:r>
          </w:p>
        </w:tc>
      </w:tr>
      <w:tr w:rsidR="00DE2262" w:rsidRPr="00DE2262" w:rsidTr="007E21AE">
        <w:trPr>
          <w:trHeight w:val="256"/>
        </w:trPr>
        <w:tc>
          <w:tcPr>
            <w:tcW w:w="2371"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Département de l'Aisne</w:t>
            </w:r>
          </w:p>
        </w:tc>
        <w:tc>
          <w:tcPr>
            <w:tcW w:w="1740"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Michel Normand</w:t>
            </w:r>
          </w:p>
        </w:tc>
        <w:tc>
          <w:tcPr>
            <w:tcW w:w="3487" w:type="dxa"/>
            <w:tcBorders>
              <w:top w:val="nil"/>
              <w:left w:val="nil"/>
              <w:bottom w:val="nil"/>
              <w:right w:val="nil"/>
            </w:tcBorders>
            <w:shd w:val="clear" w:color="auto" w:fill="auto"/>
            <w:noWrap/>
            <w:vAlign w:val="bottom"/>
            <w:hideMark/>
          </w:tcPr>
          <w:p w:rsidR="00DE2262" w:rsidRPr="00DE2262" w:rsidRDefault="00515714" w:rsidP="007E21AE">
            <w:pPr>
              <w:spacing w:after="0" w:line="240" w:lineRule="auto"/>
              <w:jc w:val="both"/>
              <w:rPr>
                <w:rFonts w:ascii="Calibri" w:eastAsia="Times New Roman" w:hAnsi="Calibri" w:cs="Times New Roman"/>
                <w:color w:val="0563C1"/>
                <w:u w:val="single"/>
                <w:lang w:eastAsia="fr-FR"/>
              </w:rPr>
            </w:pPr>
            <w:hyperlink r:id="rId9" w:history="1">
              <w:r w:rsidR="00DE2262" w:rsidRPr="00DE2262">
                <w:rPr>
                  <w:rFonts w:ascii="Calibri" w:eastAsia="Times New Roman" w:hAnsi="Calibri" w:cs="Times New Roman"/>
                  <w:color w:val="0563C1"/>
                  <w:u w:val="single"/>
                  <w:lang w:eastAsia="fr-FR"/>
                </w:rPr>
                <w:t>mnormand@aisne.fr</w:t>
              </w:r>
            </w:hyperlink>
          </w:p>
        </w:tc>
        <w:tc>
          <w:tcPr>
            <w:tcW w:w="1554"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excusé</w:t>
            </w:r>
          </w:p>
        </w:tc>
      </w:tr>
      <w:tr w:rsidR="00DE2262" w:rsidRPr="00DE2262" w:rsidTr="007E21AE">
        <w:trPr>
          <w:trHeight w:val="256"/>
        </w:trPr>
        <w:tc>
          <w:tcPr>
            <w:tcW w:w="2371"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Département de l'Aisne</w:t>
            </w:r>
          </w:p>
        </w:tc>
        <w:tc>
          <w:tcPr>
            <w:tcW w:w="1740"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 xml:space="preserve">Marc </w:t>
            </w:r>
            <w:proofErr w:type="spellStart"/>
            <w:r w:rsidRPr="00DE2262">
              <w:rPr>
                <w:rFonts w:ascii="Calibri" w:eastAsia="Times New Roman" w:hAnsi="Calibri" w:cs="Times New Roman"/>
                <w:color w:val="000000"/>
                <w:lang w:eastAsia="fr-FR"/>
              </w:rPr>
              <w:t>Kyriacos</w:t>
            </w:r>
            <w:proofErr w:type="spellEnd"/>
          </w:p>
        </w:tc>
        <w:tc>
          <w:tcPr>
            <w:tcW w:w="3487" w:type="dxa"/>
            <w:tcBorders>
              <w:top w:val="nil"/>
              <w:left w:val="nil"/>
              <w:bottom w:val="nil"/>
              <w:right w:val="nil"/>
            </w:tcBorders>
            <w:shd w:val="clear" w:color="auto" w:fill="auto"/>
            <w:noWrap/>
            <w:vAlign w:val="bottom"/>
            <w:hideMark/>
          </w:tcPr>
          <w:p w:rsidR="00DE2262" w:rsidRPr="00DE2262" w:rsidRDefault="00515714" w:rsidP="007E21AE">
            <w:pPr>
              <w:spacing w:after="0" w:line="240" w:lineRule="auto"/>
              <w:jc w:val="both"/>
              <w:rPr>
                <w:rFonts w:ascii="Calibri" w:eastAsia="Times New Roman" w:hAnsi="Calibri" w:cs="Times New Roman"/>
                <w:color w:val="0563C1"/>
                <w:u w:val="single"/>
                <w:lang w:eastAsia="fr-FR"/>
              </w:rPr>
            </w:pPr>
            <w:hyperlink r:id="rId10" w:history="1">
              <w:r w:rsidR="00DE2262" w:rsidRPr="00DE2262">
                <w:rPr>
                  <w:rFonts w:ascii="Calibri" w:eastAsia="Times New Roman" w:hAnsi="Calibri" w:cs="Times New Roman"/>
                  <w:color w:val="0563C1"/>
                  <w:u w:val="single"/>
                  <w:lang w:eastAsia="fr-FR"/>
                </w:rPr>
                <w:t>mkyriacos@aisne.fr</w:t>
              </w:r>
            </w:hyperlink>
          </w:p>
        </w:tc>
        <w:tc>
          <w:tcPr>
            <w:tcW w:w="1554"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excusé</w:t>
            </w:r>
          </w:p>
        </w:tc>
      </w:tr>
      <w:tr w:rsidR="00DE2262" w:rsidRPr="00DE2262" w:rsidTr="007E21AE">
        <w:trPr>
          <w:trHeight w:val="256"/>
        </w:trPr>
        <w:tc>
          <w:tcPr>
            <w:tcW w:w="2371"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Département de l'Aisne</w:t>
            </w:r>
          </w:p>
        </w:tc>
        <w:tc>
          <w:tcPr>
            <w:tcW w:w="1740"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 xml:space="preserve">Philippe </w:t>
            </w:r>
            <w:proofErr w:type="spellStart"/>
            <w:r w:rsidRPr="00DE2262">
              <w:rPr>
                <w:rFonts w:ascii="Calibri" w:eastAsia="Times New Roman" w:hAnsi="Calibri" w:cs="Times New Roman"/>
                <w:color w:val="000000"/>
                <w:lang w:eastAsia="fr-FR"/>
              </w:rPr>
              <w:t>Cozette</w:t>
            </w:r>
            <w:proofErr w:type="spellEnd"/>
          </w:p>
        </w:tc>
        <w:tc>
          <w:tcPr>
            <w:tcW w:w="3487" w:type="dxa"/>
            <w:tcBorders>
              <w:top w:val="nil"/>
              <w:left w:val="nil"/>
              <w:bottom w:val="nil"/>
              <w:right w:val="nil"/>
            </w:tcBorders>
            <w:shd w:val="clear" w:color="auto" w:fill="auto"/>
            <w:noWrap/>
            <w:vAlign w:val="center"/>
            <w:hideMark/>
          </w:tcPr>
          <w:p w:rsidR="00DE2262" w:rsidRPr="00DE2262" w:rsidRDefault="00515714" w:rsidP="007E21AE">
            <w:pPr>
              <w:spacing w:after="0" w:line="240" w:lineRule="auto"/>
              <w:jc w:val="both"/>
              <w:rPr>
                <w:rFonts w:ascii="Calibri" w:eastAsia="Times New Roman" w:hAnsi="Calibri" w:cs="Times New Roman"/>
                <w:color w:val="0563C1"/>
                <w:u w:val="single"/>
                <w:lang w:eastAsia="fr-FR"/>
              </w:rPr>
            </w:pPr>
            <w:hyperlink r:id="rId11" w:history="1">
              <w:r w:rsidR="00DE2262" w:rsidRPr="00DE2262">
                <w:rPr>
                  <w:rFonts w:ascii="Calibri" w:eastAsia="Times New Roman" w:hAnsi="Calibri" w:cs="Times New Roman"/>
                  <w:color w:val="0563C1"/>
                  <w:u w:val="single"/>
                  <w:lang w:eastAsia="fr-FR"/>
                </w:rPr>
                <w:t xml:space="preserve">pcozette@aisne.fr </w:t>
              </w:r>
            </w:hyperlink>
          </w:p>
        </w:tc>
        <w:tc>
          <w:tcPr>
            <w:tcW w:w="1554"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excusé</w:t>
            </w:r>
          </w:p>
        </w:tc>
      </w:tr>
      <w:tr w:rsidR="00DE2262" w:rsidRPr="00DE2262" w:rsidTr="007E21AE">
        <w:trPr>
          <w:trHeight w:val="256"/>
        </w:trPr>
        <w:tc>
          <w:tcPr>
            <w:tcW w:w="2371"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Département de l'Aisne</w:t>
            </w:r>
          </w:p>
        </w:tc>
        <w:tc>
          <w:tcPr>
            <w:tcW w:w="1740"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 xml:space="preserve">Lou </w:t>
            </w:r>
            <w:proofErr w:type="spellStart"/>
            <w:r w:rsidRPr="00DE2262">
              <w:rPr>
                <w:rFonts w:ascii="Calibri" w:eastAsia="Times New Roman" w:hAnsi="Calibri" w:cs="Times New Roman"/>
                <w:color w:val="000000"/>
                <w:lang w:eastAsia="fr-FR"/>
              </w:rPr>
              <w:t>Guessan</w:t>
            </w:r>
            <w:proofErr w:type="spellEnd"/>
          </w:p>
        </w:tc>
        <w:tc>
          <w:tcPr>
            <w:tcW w:w="3487" w:type="dxa"/>
            <w:tcBorders>
              <w:top w:val="nil"/>
              <w:left w:val="nil"/>
              <w:bottom w:val="nil"/>
              <w:right w:val="nil"/>
            </w:tcBorders>
            <w:shd w:val="clear" w:color="auto" w:fill="auto"/>
            <w:noWrap/>
            <w:vAlign w:val="center"/>
            <w:hideMark/>
          </w:tcPr>
          <w:p w:rsidR="00DE2262" w:rsidRPr="00DE2262" w:rsidRDefault="00515714" w:rsidP="007E21AE">
            <w:pPr>
              <w:spacing w:after="0" w:line="240" w:lineRule="auto"/>
              <w:jc w:val="both"/>
              <w:rPr>
                <w:rFonts w:ascii="Calibri" w:eastAsia="Times New Roman" w:hAnsi="Calibri" w:cs="Times New Roman"/>
                <w:color w:val="0563C1"/>
                <w:u w:val="single"/>
                <w:lang w:eastAsia="fr-FR"/>
              </w:rPr>
            </w:pPr>
            <w:hyperlink r:id="rId12" w:history="1">
              <w:r w:rsidR="00DE2262" w:rsidRPr="00DE2262">
                <w:rPr>
                  <w:rFonts w:ascii="Calibri" w:eastAsia="Times New Roman" w:hAnsi="Calibri" w:cs="Times New Roman"/>
                  <w:color w:val="0563C1"/>
                  <w:u w:val="single"/>
                  <w:lang w:eastAsia="fr-FR"/>
                </w:rPr>
                <w:t>lguessan@aisne.fr</w:t>
              </w:r>
            </w:hyperlink>
          </w:p>
        </w:tc>
        <w:tc>
          <w:tcPr>
            <w:tcW w:w="1554"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présente</w:t>
            </w:r>
          </w:p>
        </w:tc>
      </w:tr>
      <w:tr w:rsidR="00DE2262" w:rsidRPr="00DE2262" w:rsidTr="007E21AE">
        <w:trPr>
          <w:trHeight w:val="256"/>
        </w:trPr>
        <w:tc>
          <w:tcPr>
            <w:tcW w:w="2371"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Département de la Somme</w:t>
            </w:r>
          </w:p>
        </w:tc>
        <w:tc>
          <w:tcPr>
            <w:tcW w:w="1740"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 xml:space="preserve">Florentin </w:t>
            </w:r>
            <w:proofErr w:type="spellStart"/>
            <w:r w:rsidRPr="00DE2262">
              <w:rPr>
                <w:rFonts w:ascii="Calibri" w:eastAsia="Times New Roman" w:hAnsi="Calibri" w:cs="Times New Roman"/>
                <w:color w:val="000000"/>
                <w:lang w:eastAsia="fr-FR"/>
              </w:rPr>
              <w:t>Locq</w:t>
            </w:r>
            <w:proofErr w:type="spellEnd"/>
          </w:p>
        </w:tc>
        <w:tc>
          <w:tcPr>
            <w:tcW w:w="3487" w:type="dxa"/>
            <w:tcBorders>
              <w:top w:val="nil"/>
              <w:left w:val="nil"/>
              <w:bottom w:val="nil"/>
              <w:right w:val="nil"/>
            </w:tcBorders>
            <w:shd w:val="clear" w:color="auto" w:fill="auto"/>
            <w:noWrap/>
            <w:vAlign w:val="center"/>
            <w:hideMark/>
          </w:tcPr>
          <w:p w:rsidR="00DE2262" w:rsidRPr="00DE2262" w:rsidRDefault="00515714" w:rsidP="007E21AE">
            <w:pPr>
              <w:spacing w:after="0" w:line="240" w:lineRule="auto"/>
              <w:jc w:val="both"/>
              <w:rPr>
                <w:rFonts w:ascii="Calibri" w:eastAsia="Times New Roman" w:hAnsi="Calibri" w:cs="Times New Roman"/>
                <w:color w:val="0563C1"/>
                <w:u w:val="single"/>
                <w:lang w:eastAsia="fr-FR"/>
              </w:rPr>
            </w:pPr>
            <w:hyperlink r:id="rId13" w:history="1">
              <w:r w:rsidR="00DE2262" w:rsidRPr="00DE2262">
                <w:rPr>
                  <w:rFonts w:ascii="Calibri" w:eastAsia="Times New Roman" w:hAnsi="Calibri" w:cs="Times New Roman"/>
                  <w:color w:val="0563C1"/>
                  <w:u w:val="single"/>
                  <w:lang w:eastAsia="fr-FR"/>
                </w:rPr>
                <w:t xml:space="preserve">flocq@somme.fr </w:t>
              </w:r>
            </w:hyperlink>
          </w:p>
        </w:tc>
        <w:tc>
          <w:tcPr>
            <w:tcW w:w="1554"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présent</w:t>
            </w:r>
          </w:p>
        </w:tc>
      </w:tr>
      <w:tr w:rsidR="00DE2262" w:rsidRPr="00DE2262" w:rsidTr="007E21AE">
        <w:trPr>
          <w:trHeight w:val="256"/>
        </w:trPr>
        <w:tc>
          <w:tcPr>
            <w:tcW w:w="2371"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Département du Pas-de-Calais</w:t>
            </w:r>
          </w:p>
        </w:tc>
        <w:tc>
          <w:tcPr>
            <w:tcW w:w="1740"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Bonnier Caroline</w:t>
            </w:r>
          </w:p>
        </w:tc>
        <w:tc>
          <w:tcPr>
            <w:tcW w:w="3487" w:type="dxa"/>
            <w:tcBorders>
              <w:top w:val="nil"/>
              <w:left w:val="nil"/>
              <w:bottom w:val="nil"/>
              <w:right w:val="nil"/>
            </w:tcBorders>
            <w:shd w:val="clear" w:color="auto" w:fill="auto"/>
            <w:noWrap/>
            <w:vAlign w:val="bottom"/>
            <w:hideMark/>
          </w:tcPr>
          <w:p w:rsidR="00DE2262" w:rsidRPr="00DE2262" w:rsidRDefault="00515714" w:rsidP="007E21AE">
            <w:pPr>
              <w:spacing w:after="0" w:line="240" w:lineRule="auto"/>
              <w:jc w:val="both"/>
              <w:rPr>
                <w:rFonts w:ascii="Calibri" w:eastAsia="Times New Roman" w:hAnsi="Calibri" w:cs="Times New Roman"/>
                <w:color w:val="0563C1"/>
                <w:u w:val="single"/>
                <w:lang w:eastAsia="fr-FR"/>
              </w:rPr>
            </w:pPr>
            <w:hyperlink r:id="rId14" w:history="1">
              <w:r w:rsidR="00DE2262" w:rsidRPr="00DE2262">
                <w:rPr>
                  <w:rFonts w:ascii="Calibri" w:eastAsia="Times New Roman" w:hAnsi="Calibri" w:cs="Times New Roman"/>
                  <w:color w:val="0563C1"/>
                  <w:u w:val="single"/>
                  <w:lang w:eastAsia="fr-FR"/>
                </w:rPr>
                <w:t>Bonnier.Caroline@pasdecalais.fr</w:t>
              </w:r>
            </w:hyperlink>
          </w:p>
        </w:tc>
        <w:tc>
          <w:tcPr>
            <w:tcW w:w="1554"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présente</w:t>
            </w:r>
          </w:p>
        </w:tc>
      </w:tr>
      <w:tr w:rsidR="00DE2262" w:rsidRPr="00DE2262" w:rsidTr="007E21AE">
        <w:trPr>
          <w:trHeight w:val="256"/>
        </w:trPr>
        <w:tc>
          <w:tcPr>
            <w:tcW w:w="2371"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ADUGA</w:t>
            </w:r>
          </w:p>
        </w:tc>
        <w:tc>
          <w:tcPr>
            <w:tcW w:w="1740"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Agnès Descamps</w:t>
            </w:r>
          </w:p>
        </w:tc>
        <w:tc>
          <w:tcPr>
            <w:tcW w:w="3487" w:type="dxa"/>
            <w:tcBorders>
              <w:top w:val="nil"/>
              <w:left w:val="nil"/>
              <w:bottom w:val="nil"/>
              <w:right w:val="nil"/>
            </w:tcBorders>
            <w:shd w:val="clear" w:color="auto" w:fill="auto"/>
            <w:noWrap/>
            <w:vAlign w:val="bottom"/>
            <w:hideMark/>
          </w:tcPr>
          <w:p w:rsidR="00DE2262" w:rsidRPr="00DE2262" w:rsidRDefault="00515714" w:rsidP="007E21AE">
            <w:pPr>
              <w:spacing w:after="0" w:line="240" w:lineRule="auto"/>
              <w:jc w:val="both"/>
              <w:rPr>
                <w:rFonts w:ascii="Calibri" w:eastAsia="Times New Roman" w:hAnsi="Calibri" w:cs="Times New Roman"/>
                <w:color w:val="0563C1"/>
                <w:u w:val="single"/>
                <w:lang w:eastAsia="fr-FR"/>
              </w:rPr>
            </w:pPr>
            <w:hyperlink r:id="rId15" w:history="1">
              <w:r w:rsidR="00DE2262" w:rsidRPr="00DE2262">
                <w:rPr>
                  <w:rFonts w:ascii="Calibri" w:eastAsia="Times New Roman" w:hAnsi="Calibri" w:cs="Times New Roman"/>
                  <w:color w:val="0563C1"/>
                  <w:u w:val="single"/>
                  <w:lang w:eastAsia="fr-FR"/>
                </w:rPr>
                <w:t>a.descamps@aduga.org</w:t>
              </w:r>
            </w:hyperlink>
          </w:p>
        </w:tc>
        <w:tc>
          <w:tcPr>
            <w:tcW w:w="1554"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excusée</w:t>
            </w:r>
          </w:p>
        </w:tc>
      </w:tr>
      <w:tr w:rsidR="00DE2262" w:rsidRPr="00DE2262" w:rsidTr="007E21AE">
        <w:trPr>
          <w:trHeight w:val="256"/>
        </w:trPr>
        <w:tc>
          <w:tcPr>
            <w:tcW w:w="2371"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MEL</w:t>
            </w:r>
          </w:p>
        </w:tc>
        <w:tc>
          <w:tcPr>
            <w:tcW w:w="1740"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 xml:space="preserve">Pierre </w:t>
            </w:r>
            <w:proofErr w:type="spellStart"/>
            <w:r w:rsidRPr="00DE2262">
              <w:rPr>
                <w:rFonts w:ascii="Calibri" w:eastAsia="Times New Roman" w:hAnsi="Calibri" w:cs="Times New Roman"/>
                <w:color w:val="000000"/>
                <w:lang w:eastAsia="fr-FR"/>
              </w:rPr>
              <w:t>Larosa</w:t>
            </w:r>
            <w:proofErr w:type="spellEnd"/>
          </w:p>
        </w:tc>
        <w:tc>
          <w:tcPr>
            <w:tcW w:w="3487" w:type="dxa"/>
            <w:tcBorders>
              <w:top w:val="nil"/>
              <w:left w:val="nil"/>
              <w:bottom w:val="nil"/>
              <w:right w:val="nil"/>
            </w:tcBorders>
            <w:shd w:val="clear" w:color="auto" w:fill="auto"/>
            <w:noWrap/>
            <w:vAlign w:val="bottom"/>
            <w:hideMark/>
          </w:tcPr>
          <w:p w:rsidR="00DE2262" w:rsidRPr="00DE2262" w:rsidRDefault="00515714" w:rsidP="007E21AE">
            <w:pPr>
              <w:spacing w:after="0" w:line="240" w:lineRule="auto"/>
              <w:jc w:val="both"/>
              <w:rPr>
                <w:rFonts w:ascii="Calibri" w:eastAsia="Times New Roman" w:hAnsi="Calibri" w:cs="Times New Roman"/>
                <w:color w:val="0563C1"/>
                <w:u w:val="single"/>
                <w:lang w:eastAsia="fr-FR"/>
              </w:rPr>
            </w:pPr>
            <w:hyperlink r:id="rId16" w:history="1">
              <w:r w:rsidR="00DE2262" w:rsidRPr="00DE2262">
                <w:rPr>
                  <w:rFonts w:ascii="Calibri" w:eastAsia="Times New Roman" w:hAnsi="Calibri" w:cs="Times New Roman"/>
                  <w:color w:val="0563C1"/>
                  <w:u w:val="single"/>
                  <w:lang w:eastAsia="fr-FR"/>
                </w:rPr>
                <w:t>plarosa@lillemetropole.fr</w:t>
              </w:r>
            </w:hyperlink>
          </w:p>
        </w:tc>
        <w:tc>
          <w:tcPr>
            <w:tcW w:w="1554"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présent</w:t>
            </w:r>
          </w:p>
        </w:tc>
      </w:tr>
      <w:tr w:rsidR="00DE2262" w:rsidRPr="00DE2262" w:rsidTr="007E21AE">
        <w:trPr>
          <w:trHeight w:val="256"/>
        </w:trPr>
        <w:tc>
          <w:tcPr>
            <w:tcW w:w="2371"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MEL</w:t>
            </w:r>
          </w:p>
        </w:tc>
        <w:tc>
          <w:tcPr>
            <w:tcW w:w="1740"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p>
        </w:tc>
        <w:tc>
          <w:tcPr>
            <w:tcW w:w="3487" w:type="dxa"/>
            <w:tcBorders>
              <w:top w:val="nil"/>
              <w:left w:val="nil"/>
              <w:bottom w:val="nil"/>
              <w:right w:val="nil"/>
            </w:tcBorders>
            <w:shd w:val="clear" w:color="auto" w:fill="auto"/>
            <w:noWrap/>
            <w:vAlign w:val="center"/>
            <w:hideMark/>
          </w:tcPr>
          <w:p w:rsidR="00DE2262" w:rsidRPr="00DE2262" w:rsidRDefault="00515714" w:rsidP="007E21AE">
            <w:pPr>
              <w:spacing w:after="0" w:line="240" w:lineRule="auto"/>
              <w:jc w:val="both"/>
              <w:rPr>
                <w:rFonts w:ascii="Calibri" w:eastAsia="Times New Roman" w:hAnsi="Calibri" w:cs="Times New Roman"/>
                <w:color w:val="0563C1"/>
                <w:u w:val="single"/>
                <w:lang w:eastAsia="fr-FR"/>
              </w:rPr>
            </w:pPr>
            <w:hyperlink r:id="rId17" w:history="1">
              <w:r w:rsidR="00DE2262" w:rsidRPr="00DE2262">
                <w:rPr>
                  <w:rFonts w:ascii="Calibri" w:eastAsia="Times New Roman" w:hAnsi="Calibri" w:cs="Times New Roman"/>
                  <w:color w:val="0563C1"/>
                  <w:u w:val="single"/>
                  <w:lang w:eastAsia="fr-FR"/>
                </w:rPr>
                <w:t>edeloffre@lillemetropole.fr</w:t>
              </w:r>
            </w:hyperlink>
          </w:p>
        </w:tc>
        <w:tc>
          <w:tcPr>
            <w:tcW w:w="1554"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563C1"/>
                <w:u w:val="single"/>
                <w:lang w:eastAsia="fr-FR"/>
              </w:rPr>
            </w:pPr>
          </w:p>
        </w:tc>
      </w:tr>
      <w:tr w:rsidR="00DE2262" w:rsidRPr="00DE2262" w:rsidTr="007E21AE">
        <w:trPr>
          <w:trHeight w:val="256"/>
        </w:trPr>
        <w:tc>
          <w:tcPr>
            <w:tcW w:w="2371"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MEL</w:t>
            </w:r>
          </w:p>
        </w:tc>
        <w:tc>
          <w:tcPr>
            <w:tcW w:w="1740"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 xml:space="preserve">Emilie </w:t>
            </w:r>
            <w:proofErr w:type="spellStart"/>
            <w:r w:rsidRPr="00DE2262">
              <w:rPr>
                <w:rFonts w:ascii="Calibri" w:eastAsia="Times New Roman" w:hAnsi="Calibri" w:cs="Times New Roman"/>
                <w:color w:val="000000"/>
                <w:lang w:eastAsia="fr-FR"/>
              </w:rPr>
              <w:t>Dhalluin</w:t>
            </w:r>
            <w:proofErr w:type="spellEnd"/>
          </w:p>
        </w:tc>
        <w:tc>
          <w:tcPr>
            <w:tcW w:w="3487" w:type="dxa"/>
            <w:tcBorders>
              <w:top w:val="nil"/>
              <w:left w:val="nil"/>
              <w:bottom w:val="nil"/>
              <w:right w:val="nil"/>
            </w:tcBorders>
            <w:shd w:val="clear" w:color="auto" w:fill="auto"/>
            <w:noWrap/>
            <w:vAlign w:val="center"/>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p>
        </w:tc>
        <w:tc>
          <w:tcPr>
            <w:tcW w:w="1554"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présente</w:t>
            </w:r>
          </w:p>
        </w:tc>
      </w:tr>
      <w:tr w:rsidR="00DE2262" w:rsidRPr="00DE2262" w:rsidTr="007E21AE">
        <w:trPr>
          <w:trHeight w:val="256"/>
        </w:trPr>
        <w:tc>
          <w:tcPr>
            <w:tcW w:w="2371"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CA du Soissonnais</w:t>
            </w:r>
          </w:p>
        </w:tc>
        <w:tc>
          <w:tcPr>
            <w:tcW w:w="1740"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 xml:space="preserve">Xavier </w:t>
            </w:r>
            <w:proofErr w:type="spellStart"/>
            <w:r w:rsidRPr="00DE2262">
              <w:rPr>
                <w:rFonts w:ascii="Calibri" w:eastAsia="Times New Roman" w:hAnsi="Calibri" w:cs="Times New Roman"/>
                <w:color w:val="000000"/>
                <w:lang w:eastAsia="fr-FR"/>
              </w:rPr>
              <w:t>Czaja</w:t>
            </w:r>
            <w:proofErr w:type="spellEnd"/>
          </w:p>
        </w:tc>
        <w:tc>
          <w:tcPr>
            <w:tcW w:w="3487" w:type="dxa"/>
            <w:tcBorders>
              <w:top w:val="nil"/>
              <w:left w:val="nil"/>
              <w:bottom w:val="nil"/>
              <w:right w:val="nil"/>
            </w:tcBorders>
            <w:shd w:val="clear" w:color="auto" w:fill="auto"/>
            <w:noWrap/>
            <w:vAlign w:val="bottom"/>
            <w:hideMark/>
          </w:tcPr>
          <w:p w:rsidR="00DE2262" w:rsidRPr="00DE2262" w:rsidRDefault="00515714" w:rsidP="007E21AE">
            <w:pPr>
              <w:spacing w:after="0" w:line="240" w:lineRule="auto"/>
              <w:jc w:val="both"/>
              <w:rPr>
                <w:rFonts w:ascii="Calibri" w:eastAsia="Times New Roman" w:hAnsi="Calibri" w:cs="Times New Roman"/>
                <w:color w:val="0563C1"/>
                <w:u w:val="single"/>
                <w:lang w:eastAsia="fr-FR"/>
              </w:rPr>
            </w:pPr>
            <w:hyperlink r:id="rId18" w:history="1">
              <w:r w:rsidR="00DE2262" w:rsidRPr="00DE2262">
                <w:rPr>
                  <w:rFonts w:ascii="Calibri" w:eastAsia="Times New Roman" w:hAnsi="Calibri" w:cs="Times New Roman"/>
                  <w:color w:val="0563C1"/>
                  <w:u w:val="single"/>
                  <w:lang w:eastAsia="fr-FR"/>
                </w:rPr>
                <w:t>xczaja@agglo-soissonnais.com</w:t>
              </w:r>
            </w:hyperlink>
          </w:p>
        </w:tc>
        <w:tc>
          <w:tcPr>
            <w:tcW w:w="1554"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présent</w:t>
            </w:r>
          </w:p>
        </w:tc>
      </w:tr>
      <w:tr w:rsidR="00DE2262" w:rsidRPr="00DE2262" w:rsidTr="007E21AE">
        <w:trPr>
          <w:trHeight w:val="256"/>
        </w:trPr>
        <w:tc>
          <w:tcPr>
            <w:tcW w:w="2371"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 xml:space="preserve">CC du Pays de </w:t>
            </w:r>
            <w:proofErr w:type="spellStart"/>
            <w:r w:rsidRPr="00DE2262">
              <w:rPr>
                <w:rFonts w:ascii="Calibri" w:eastAsia="Times New Roman" w:hAnsi="Calibri" w:cs="Times New Roman"/>
                <w:color w:val="000000"/>
                <w:lang w:eastAsia="fr-FR"/>
              </w:rPr>
              <w:t>Mormal</w:t>
            </w:r>
            <w:proofErr w:type="spellEnd"/>
          </w:p>
        </w:tc>
        <w:tc>
          <w:tcPr>
            <w:tcW w:w="1740"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 xml:space="preserve">Rufus </w:t>
            </w:r>
            <w:proofErr w:type="spellStart"/>
            <w:r w:rsidRPr="00DE2262">
              <w:rPr>
                <w:rFonts w:ascii="Calibri" w:eastAsia="Times New Roman" w:hAnsi="Calibri" w:cs="Times New Roman"/>
                <w:color w:val="000000"/>
                <w:lang w:eastAsia="fr-FR"/>
              </w:rPr>
              <w:t>Kané</w:t>
            </w:r>
            <w:proofErr w:type="spellEnd"/>
          </w:p>
        </w:tc>
        <w:tc>
          <w:tcPr>
            <w:tcW w:w="3487" w:type="dxa"/>
            <w:tcBorders>
              <w:top w:val="nil"/>
              <w:left w:val="nil"/>
              <w:bottom w:val="nil"/>
              <w:right w:val="nil"/>
            </w:tcBorders>
            <w:shd w:val="clear" w:color="auto" w:fill="auto"/>
            <w:noWrap/>
            <w:vAlign w:val="center"/>
            <w:hideMark/>
          </w:tcPr>
          <w:p w:rsidR="00DE2262" w:rsidRPr="00DE2262" w:rsidRDefault="00515714" w:rsidP="007E21AE">
            <w:pPr>
              <w:spacing w:after="0" w:line="240" w:lineRule="auto"/>
              <w:jc w:val="both"/>
              <w:rPr>
                <w:rFonts w:ascii="Calibri" w:eastAsia="Times New Roman" w:hAnsi="Calibri" w:cs="Times New Roman"/>
                <w:color w:val="0563C1"/>
                <w:u w:val="single"/>
                <w:lang w:eastAsia="fr-FR"/>
              </w:rPr>
            </w:pPr>
            <w:hyperlink r:id="rId19" w:history="1">
              <w:r w:rsidR="00DE2262" w:rsidRPr="00DE2262">
                <w:rPr>
                  <w:rFonts w:ascii="Calibri" w:eastAsia="Times New Roman" w:hAnsi="Calibri" w:cs="Times New Roman"/>
                  <w:color w:val="0563C1"/>
                  <w:u w:val="single"/>
                  <w:lang w:eastAsia="fr-FR"/>
                </w:rPr>
                <w:t xml:space="preserve">r.kane@cc-paysdemormal.fr </w:t>
              </w:r>
            </w:hyperlink>
          </w:p>
        </w:tc>
        <w:tc>
          <w:tcPr>
            <w:tcW w:w="1554"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excusé</w:t>
            </w:r>
          </w:p>
        </w:tc>
      </w:tr>
      <w:tr w:rsidR="00DE2262" w:rsidRPr="00DE2262" w:rsidTr="007E21AE">
        <w:trPr>
          <w:trHeight w:val="256"/>
        </w:trPr>
        <w:tc>
          <w:tcPr>
            <w:tcW w:w="2371"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SMTCO</w:t>
            </w:r>
          </w:p>
        </w:tc>
        <w:tc>
          <w:tcPr>
            <w:tcW w:w="1740"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Grégory Lefebvre</w:t>
            </w:r>
          </w:p>
        </w:tc>
        <w:tc>
          <w:tcPr>
            <w:tcW w:w="3487" w:type="dxa"/>
            <w:tcBorders>
              <w:top w:val="nil"/>
              <w:left w:val="nil"/>
              <w:bottom w:val="nil"/>
              <w:right w:val="nil"/>
            </w:tcBorders>
            <w:shd w:val="clear" w:color="auto" w:fill="auto"/>
            <w:noWrap/>
            <w:vAlign w:val="center"/>
            <w:hideMark/>
          </w:tcPr>
          <w:p w:rsidR="00DE2262" w:rsidRPr="00DE2262" w:rsidRDefault="00515714" w:rsidP="007E21AE">
            <w:pPr>
              <w:spacing w:after="0" w:line="240" w:lineRule="auto"/>
              <w:jc w:val="both"/>
              <w:rPr>
                <w:rFonts w:ascii="Calibri" w:eastAsia="Times New Roman" w:hAnsi="Calibri" w:cs="Times New Roman"/>
                <w:color w:val="0563C1"/>
                <w:u w:val="single"/>
                <w:lang w:eastAsia="fr-FR"/>
              </w:rPr>
            </w:pPr>
            <w:hyperlink r:id="rId20" w:history="1">
              <w:r w:rsidR="00DE2262" w:rsidRPr="00DE2262">
                <w:rPr>
                  <w:rFonts w:ascii="Calibri" w:eastAsia="Times New Roman" w:hAnsi="Calibri" w:cs="Times New Roman"/>
                  <w:color w:val="0563C1"/>
                  <w:u w:val="single"/>
                  <w:lang w:eastAsia="fr-FR"/>
                </w:rPr>
                <w:t xml:space="preserve">gregory.lefebvre@smtco.fr </w:t>
              </w:r>
            </w:hyperlink>
          </w:p>
        </w:tc>
        <w:tc>
          <w:tcPr>
            <w:tcW w:w="1554"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présent</w:t>
            </w:r>
          </w:p>
        </w:tc>
      </w:tr>
      <w:tr w:rsidR="00DE2262" w:rsidRPr="00DE2262" w:rsidTr="007E21AE">
        <w:trPr>
          <w:trHeight w:val="256"/>
        </w:trPr>
        <w:tc>
          <w:tcPr>
            <w:tcW w:w="2371"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SMTCO</w:t>
            </w:r>
          </w:p>
        </w:tc>
        <w:tc>
          <w:tcPr>
            <w:tcW w:w="1740"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 xml:space="preserve">Thomas </w:t>
            </w:r>
            <w:proofErr w:type="spellStart"/>
            <w:r w:rsidRPr="00DE2262">
              <w:rPr>
                <w:rFonts w:ascii="Calibri" w:eastAsia="Times New Roman" w:hAnsi="Calibri" w:cs="Times New Roman"/>
                <w:color w:val="000000"/>
                <w:lang w:eastAsia="fr-FR"/>
              </w:rPr>
              <w:t>Naessens</w:t>
            </w:r>
            <w:proofErr w:type="spellEnd"/>
          </w:p>
        </w:tc>
        <w:tc>
          <w:tcPr>
            <w:tcW w:w="3487" w:type="dxa"/>
            <w:tcBorders>
              <w:top w:val="nil"/>
              <w:left w:val="nil"/>
              <w:bottom w:val="nil"/>
              <w:right w:val="nil"/>
            </w:tcBorders>
            <w:shd w:val="clear" w:color="auto" w:fill="auto"/>
            <w:noWrap/>
            <w:vAlign w:val="center"/>
            <w:hideMark/>
          </w:tcPr>
          <w:p w:rsidR="00DE2262" w:rsidRPr="00DE2262" w:rsidRDefault="00515714" w:rsidP="007E21AE">
            <w:pPr>
              <w:spacing w:after="0" w:line="240" w:lineRule="auto"/>
              <w:jc w:val="both"/>
              <w:rPr>
                <w:rFonts w:ascii="Calibri" w:eastAsia="Times New Roman" w:hAnsi="Calibri" w:cs="Times New Roman"/>
                <w:color w:val="0563C1"/>
                <w:u w:val="single"/>
                <w:lang w:eastAsia="fr-FR"/>
              </w:rPr>
            </w:pPr>
            <w:hyperlink r:id="rId21" w:history="1">
              <w:r w:rsidR="00DE2262" w:rsidRPr="00DE2262">
                <w:rPr>
                  <w:rFonts w:ascii="Calibri" w:eastAsia="Times New Roman" w:hAnsi="Calibri" w:cs="Times New Roman"/>
                  <w:color w:val="0563C1"/>
                  <w:u w:val="single"/>
                  <w:lang w:eastAsia="fr-FR"/>
                </w:rPr>
                <w:t>thomas.naessens@smtco.fr</w:t>
              </w:r>
            </w:hyperlink>
          </w:p>
        </w:tc>
        <w:tc>
          <w:tcPr>
            <w:tcW w:w="1554"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présent</w:t>
            </w:r>
          </w:p>
        </w:tc>
      </w:tr>
      <w:tr w:rsidR="00DE2262" w:rsidRPr="00DE2262" w:rsidTr="007E21AE">
        <w:trPr>
          <w:trHeight w:val="256"/>
        </w:trPr>
        <w:tc>
          <w:tcPr>
            <w:tcW w:w="2371"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proofErr w:type="spellStart"/>
            <w:r w:rsidRPr="00DE2262">
              <w:rPr>
                <w:rFonts w:ascii="Calibri" w:eastAsia="Times New Roman" w:hAnsi="Calibri" w:cs="Times New Roman"/>
                <w:color w:val="000000"/>
                <w:lang w:eastAsia="fr-FR"/>
              </w:rPr>
              <w:t>HdFM</w:t>
            </w:r>
            <w:proofErr w:type="spellEnd"/>
          </w:p>
        </w:tc>
        <w:tc>
          <w:tcPr>
            <w:tcW w:w="1740"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Emilie Delevoye</w:t>
            </w:r>
          </w:p>
        </w:tc>
        <w:tc>
          <w:tcPr>
            <w:tcW w:w="3487" w:type="dxa"/>
            <w:tcBorders>
              <w:top w:val="nil"/>
              <w:left w:val="nil"/>
              <w:bottom w:val="nil"/>
              <w:right w:val="nil"/>
            </w:tcBorders>
            <w:shd w:val="clear" w:color="auto" w:fill="auto"/>
            <w:noWrap/>
            <w:vAlign w:val="center"/>
            <w:hideMark/>
          </w:tcPr>
          <w:p w:rsidR="00DE2262" w:rsidRPr="00DE2262" w:rsidRDefault="00515714" w:rsidP="007E21AE">
            <w:pPr>
              <w:spacing w:after="0" w:line="240" w:lineRule="auto"/>
              <w:jc w:val="both"/>
              <w:rPr>
                <w:rFonts w:ascii="Calibri" w:eastAsia="Times New Roman" w:hAnsi="Calibri" w:cs="Times New Roman"/>
                <w:color w:val="0563C1"/>
                <w:u w:val="single"/>
                <w:lang w:eastAsia="fr-FR"/>
              </w:rPr>
            </w:pPr>
            <w:hyperlink r:id="rId22" w:history="1">
              <w:r w:rsidR="00DE2262" w:rsidRPr="00DE2262">
                <w:rPr>
                  <w:rFonts w:ascii="Calibri" w:eastAsia="Times New Roman" w:hAnsi="Calibri" w:cs="Times New Roman"/>
                  <w:color w:val="0563C1"/>
                  <w:u w:val="single"/>
                  <w:lang w:eastAsia="fr-FR"/>
                </w:rPr>
                <w:t>e.delevoye@hdfmobilites.fr</w:t>
              </w:r>
            </w:hyperlink>
          </w:p>
        </w:tc>
        <w:tc>
          <w:tcPr>
            <w:tcW w:w="1554"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présente</w:t>
            </w:r>
          </w:p>
        </w:tc>
      </w:tr>
      <w:tr w:rsidR="00DE2262" w:rsidRPr="00DE2262" w:rsidTr="007E21AE">
        <w:trPr>
          <w:trHeight w:val="256"/>
        </w:trPr>
        <w:tc>
          <w:tcPr>
            <w:tcW w:w="2371"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Syndicat Mixte Baie de Somme 3 Vallées</w:t>
            </w:r>
          </w:p>
        </w:tc>
        <w:tc>
          <w:tcPr>
            <w:tcW w:w="1740"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 xml:space="preserve">Marie </w:t>
            </w:r>
            <w:proofErr w:type="spellStart"/>
            <w:r w:rsidRPr="00DE2262">
              <w:rPr>
                <w:rFonts w:ascii="Calibri" w:eastAsia="Times New Roman" w:hAnsi="Calibri" w:cs="Times New Roman"/>
                <w:color w:val="000000"/>
                <w:lang w:eastAsia="fr-FR"/>
              </w:rPr>
              <w:t>Ladonne</w:t>
            </w:r>
            <w:proofErr w:type="spellEnd"/>
          </w:p>
        </w:tc>
        <w:tc>
          <w:tcPr>
            <w:tcW w:w="3487" w:type="dxa"/>
            <w:tcBorders>
              <w:top w:val="nil"/>
              <w:left w:val="nil"/>
              <w:bottom w:val="nil"/>
              <w:right w:val="nil"/>
            </w:tcBorders>
            <w:shd w:val="clear" w:color="auto" w:fill="auto"/>
            <w:noWrap/>
            <w:vAlign w:val="center"/>
            <w:hideMark/>
          </w:tcPr>
          <w:p w:rsidR="00DE2262" w:rsidRPr="00DE2262" w:rsidRDefault="00515714" w:rsidP="007E21AE">
            <w:pPr>
              <w:spacing w:after="0" w:line="240" w:lineRule="auto"/>
              <w:jc w:val="both"/>
              <w:rPr>
                <w:rFonts w:ascii="Calibri" w:eastAsia="Times New Roman" w:hAnsi="Calibri" w:cs="Times New Roman"/>
                <w:color w:val="0563C1"/>
                <w:u w:val="single"/>
                <w:lang w:eastAsia="fr-FR"/>
              </w:rPr>
            </w:pPr>
            <w:hyperlink r:id="rId23" w:history="1">
              <w:r w:rsidR="00DE2262" w:rsidRPr="00DE2262">
                <w:rPr>
                  <w:rFonts w:ascii="Calibri" w:eastAsia="Times New Roman" w:hAnsi="Calibri" w:cs="Times New Roman"/>
                  <w:color w:val="0563C1"/>
                  <w:u w:val="single"/>
                  <w:lang w:eastAsia="fr-FR"/>
                </w:rPr>
                <w:t xml:space="preserve">m.ladonne@baiedesomme3vallees.fr </w:t>
              </w:r>
            </w:hyperlink>
          </w:p>
        </w:tc>
        <w:tc>
          <w:tcPr>
            <w:tcW w:w="1554"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excusée</w:t>
            </w:r>
          </w:p>
        </w:tc>
      </w:tr>
      <w:tr w:rsidR="00DE2262" w:rsidRPr="00DE2262" w:rsidTr="007E21AE">
        <w:trPr>
          <w:trHeight w:val="256"/>
        </w:trPr>
        <w:tc>
          <w:tcPr>
            <w:tcW w:w="2371"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PETR de Thiérache</w:t>
            </w:r>
          </w:p>
        </w:tc>
        <w:tc>
          <w:tcPr>
            <w:tcW w:w="1740"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Alexis Millier</w:t>
            </w:r>
          </w:p>
        </w:tc>
        <w:tc>
          <w:tcPr>
            <w:tcW w:w="3487" w:type="dxa"/>
            <w:tcBorders>
              <w:top w:val="nil"/>
              <w:left w:val="nil"/>
              <w:bottom w:val="nil"/>
              <w:right w:val="nil"/>
            </w:tcBorders>
            <w:shd w:val="clear" w:color="auto" w:fill="auto"/>
            <w:noWrap/>
            <w:vAlign w:val="center"/>
            <w:hideMark/>
          </w:tcPr>
          <w:p w:rsidR="00DE2262" w:rsidRPr="00DE2262" w:rsidRDefault="00515714" w:rsidP="007E21AE">
            <w:pPr>
              <w:spacing w:after="0" w:line="240" w:lineRule="auto"/>
              <w:jc w:val="both"/>
              <w:rPr>
                <w:rFonts w:ascii="Calibri" w:eastAsia="Times New Roman" w:hAnsi="Calibri" w:cs="Times New Roman"/>
                <w:color w:val="0563C1"/>
                <w:u w:val="single"/>
                <w:lang w:eastAsia="fr-FR"/>
              </w:rPr>
            </w:pPr>
            <w:hyperlink r:id="rId24" w:history="1">
              <w:r w:rsidR="00DE2262" w:rsidRPr="00DE2262">
                <w:rPr>
                  <w:rFonts w:ascii="Calibri" w:eastAsia="Times New Roman" w:hAnsi="Calibri" w:cs="Times New Roman"/>
                  <w:color w:val="0563C1"/>
                  <w:u w:val="single"/>
                  <w:lang w:eastAsia="fr-FR"/>
                </w:rPr>
                <w:t xml:space="preserve">mobilite@tac-tic-animation.org </w:t>
              </w:r>
            </w:hyperlink>
          </w:p>
        </w:tc>
        <w:tc>
          <w:tcPr>
            <w:tcW w:w="1554"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présent</w:t>
            </w:r>
          </w:p>
        </w:tc>
      </w:tr>
      <w:tr w:rsidR="00DE2262" w:rsidRPr="00DE2262" w:rsidTr="007E21AE">
        <w:trPr>
          <w:trHeight w:val="256"/>
        </w:trPr>
        <w:tc>
          <w:tcPr>
            <w:tcW w:w="2371"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Service SIG</w:t>
            </w:r>
          </w:p>
        </w:tc>
        <w:tc>
          <w:tcPr>
            <w:tcW w:w="1740"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Vincent Fabry</w:t>
            </w:r>
          </w:p>
        </w:tc>
        <w:tc>
          <w:tcPr>
            <w:tcW w:w="3487" w:type="dxa"/>
            <w:tcBorders>
              <w:top w:val="nil"/>
              <w:left w:val="nil"/>
              <w:bottom w:val="nil"/>
              <w:right w:val="nil"/>
            </w:tcBorders>
            <w:shd w:val="clear" w:color="auto" w:fill="auto"/>
            <w:noWrap/>
            <w:vAlign w:val="bottom"/>
            <w:hideMark/>
          </w:tcPr>
          <w:p w:rsidR="00DE2262" w:rsidRPr="00DE2262" w:rsidRDefault="00515714" w:rsidP="007E21AE">
            <w:pPr>
              <w:spacing w:after="0" w:line="240" w:lineRule="auto"/>
              <w:jc w:val="both"/>
              <w:rPr>
                <w:rFonts w:ascii="Calibri" w:eastAsia="Times New Roman" w:hAnsi="Calibri" w:cs="Times New Roman"/>
                <w:color w:val="0563C1"/>
                <w:u w:val="single"/>
                <w:lang w:eastAsia="fr-FR"/>
              </w:rPr>
            </w:pPr>
            <w:hyperlink r:id="rId25" w:history="1">
              <w:r w:rsidR="00DE2262" w:rsidRPr="00DE2262">
                <w:rPr>
                  <w:rFonts w:ascii="Calibri" w:eastAsia="Times New Roman" w:hAnsi="Calibri" w:cs="Times New Roman"/>
                  <w:color w:val="0563C1"/>
                  <w:u w:val="single"/>
                  <w:lang w:eastAsia="fr-FR"/>
                </w:rPr>
                <w:t>vincent.fabry@hautsdefrance.fr</w:t>
              </w:r>
            </w:hyperlink>
          </w:p>
        </w:tc>
        <w:tc>
          <w:tcPr>
            <w:tcW w:w="1554"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présent</w:t>
            </w:r>
          </w:p>
        </w:tc>
      </w:tr>
      <w:tr w:rsidR="00DE2262" w:rsidRPr="00DE2262" w:rsidTr="007E21AE">
        <w:trPr>
          <w:trHeight w:val="256"/>
        </w:trPr>
        <w:tc>
          <w:tcPr>
            <w:tcW w:w="2371"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PAN</w:t>
            </w:r>
          </w:p>
        </w:tc>
        <w:tc>
          <w:tcPr>
            <w:tcW w:w="1740"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proofErr w:type="spellStart"/>
            <w:r w:rsidRPr="00DE2262">
              <w:rPr>
                <w:rFonts w:ascii="Calibri" w:eastAsia="Times New Roman" w:hAnsi="Calibri" w:cs="Times New Roman"/>
                <w:color w:val="000000"/>
                <w:lang w:eastAsia="fr-FR"/>
              </w:rPr>
              <w:t>Miryad</w:t>
            </w:r>
            <w:proofErr w:type="spellEnd"/>
            <w:r w:rsidRPr="00DE2262">
              <w:rPr>
                <w:rFonts w:ascii="Calibri" w:eastAsia="Times New Roman" w:hAnsi="Calibri" w:cs="Times New Roman"/>
                <w:color w:val="000000"/>
                <w:lang w:eastAsia="fr-FR"/>
              </w:rPr>
              <w:t xml:space="preserve"> Ali</w:t>
            </w:r>
          </w:p>
        </w:tc>
        <w:tc>
          <w:tcPr>
            <w:tcW w:w="3487" w:type="dxa"/>
            <w:tcBorders>
              <w:top w:val="nil"/>
              <w:left w:val="nil"/>
              <w:bottom w:val="nil"/>
              <w:right w:val="nil"/>
            </w:tcBorders>
            <w:shd w:val="clear" w:color="auto" w:fill="auto"/>
            <w:noWrap/>
            <w:vAlign w:val="bottom"/>
            <w:hideMark/>
          </w:tcPr>
          <w:p w:rsidR="00DE2262" w:rsidRPr="00DE2262" w:rsidRDefault="00515714" w:rsidP="007E21AE">
            <w:pPr>
              <w:spacing w:after="0" w:line="240" w:lineRule="auto"/>
              <w:jc w:val="both"/>
              <w:rPr>
                <w:rFonts w:ascii="Calibri" w:eastAsia="Times New Roman" w:hAnsi="Calibri" w:cs="Times New Roman"/>
                <w:color w:val="0563C1"/>
                <w:u w:val="single"/>
                <w:lang w:eastAsia="fr-FR"/>
              </w:rPr>
            </w:pPr>
            <w:hyperlink r:id="rId26" w:history="1">
              <w:r w:rsidR="00DE2262" w:rsidRPr="00DE2262">
                <w:rPr>
                  <w:rFonts w:ascii="Calibri" w:eastAsia="Times New Roman" w:hAnsi="Calibri" w:cs="Times New Roman"/>
                  <w:color w:val="0563C1"/>
                  <w:u w:val="single"/>
                  <w:lang w:eastAsia="fr-FR"/>
                </w:rPr>
                <w:t>miryad.ali@beta.gouv.fr</w:t>
              </w:r>
            </w:hyperlink>
          </w:p>
        </w:tc>
        <w:tc>
          <w:tcPr>
            <w:tcW w:w="1554"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excusée</w:t>
            </w:r>
          </w:p>
        </w:tc>
      </w:tr>
      <w:tr w:rsidR="00DE2262" w:rsidRPr="00DE2262" w:rsidTr="007E21AE">
        <w:trPr>
          <w:trHeight w:val="256"/>
        </w:trPr>
        <w:tc>
          <w:tcPr>
            <w:tcW w:w="2371"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Site Oise</w:t>
            </w:r>
          </w:p>
        </w:tc>
        <w:tc>
          <w:tcPr>
            <w:tcW w:w="1740"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Line Chollet</w:t>
            </w:r>
          </w:p>
        </w:tc>
        <w:tc>
          <w:tcPr>
            <w:tcW w:w="3487" w:type="dxa"/>
            <w:tcBorders>
              <w:top w:val="nil"/>
              <w:left w:val="nil"/>
              <w:bottom w:val="nil"/>
              <w:right w:val="nil"/>
            </w:tcBorders>
            <w:shd w:val="clear" w:color="auto" w:fill="auto"/>
            <w:noWrap/>
            <w:vAlign w:val="bottom"/>
            <w:hideMark/>
          </w:tcPr>
          <w:p w:rsidR="00DE2262" w:rsidRPr="00DE2262" w:rsidRDefault="00515714" w:rsidP="007E21AE">
            <w:pPr>
              <w:spacing w:after="0" w:line="240" w:lineRule="auto"/>
              <w:jc w:val="both"/>
              <w:rPr>
                <w:rFonts w:ascii="Calibri" w:eastAsia="Times New Roman" w:hAnsi="Calibri" w:cs="Times New Roman"/>
                <w:color w:val="0563C1"/>
                <w:u w:val="single"/>
                <w:lang w:eastAsia="fr-FR"/>
              </w:rPr>
            </w:pPr>
            <w:hyperlink r:id="rId27" w:history="1">
              <w:r w:rsidR="00DE2262" w:rsidRPr="00DE2262">
                <w:rPr>
                  <w:rFonts w:ascii="Calibri" w:eastAsia="Times New Roman" w:hAnsi="Calibri" w:cs="Times New Roman"/>
                  <w:color w:val="0563C1"/>
                  <w:u w:val="single"/>
                  <w:lang w:eastAsia="fr-FR"/>
                </w:rPr>
                <w:t>lchollet@siteoise.com</w:t>
              </w:r>
            </w:hyperlink>
          </w:p>
        </w:tc>
        <w:tc>
          <w:tcPr>
            <w:tcW w:w="1554"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excusée</w:t>
            </w:r>
          </w:p>
        </w:tc>
      </w:tr>
      <w:tr w:rsidR="00DE2262" w:rsidRPr="00DE2262" w:rsidTr="007E21AE">
        <w:trPr>
          <w:trHeight w:val="256"/>
        </w:trPr>
        <w:tc>
          <w:tcPr>
            <w:tcW w:w="2371"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Site Oise</w:t>
            </w:r>
          </w:p>
        </w:tc>
        <w:tc>
          <w:tcPr>
            <w:tcW w:w="1740"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Mustapha Saine</w:t>
            </w:r>
          </w:p>
        </w:tc>
        <w:tc>
          <w:tcPr>
            <w:tcW w:w="3487" w:type="dxa"/>
            <w:tcBorders>
              <w:top w:val="nil"/>
              <w:left w:val="nil"/>
              <w:bottom w:val="nil"/>
              <w:right w:val="nil"/>
            </w:tcBorders>
            <w:shd w:val="clear" w:color="auto" w:fill="auto"/>
            <w:noWrap/>
            <w:vAlign w:val="bottom"/>
            <w:hideMark/>
          </w:tcPr>
          <w:p w:rsidR="00DE2262" w:rsidRPr="00DE2262" w:rsidRDefault="00515714" w:rsidP="007E21AE">
            <w:pPr>
              <w:spacing w:after="0" w:line="240" w:lineRule="auto"/>
              <w:jc w:val="both"/>
              <w:rPr>
                <w:rFonts w:ascii="Calibri" w:eastAsia="Times New Roman" w:hAnsi="Calibri" w:cs="Times New Roman"/>
                <w:color w:val="0563C1"/>
                <w:u w:val="single"/>
                <w:lang w:eastAsia="fr-FR"/>
              </w:rPr>
            </w:pPr>
            <w:hyperlink r:id="rId28" w:history="1">
              <w:r w:rsidR="00DE2262" w:rsidRPr="00DE2262">
                <w:rPr>
                  <w:rFonts w:ascii="Calibri" w:eastAsia="Times New Roman" w:hAnsi="Calibri" w:cs="Times New Roman"/>
                  <w:color w:val="0563C1"/>
                  <w:u w:val="single"/>
                  <w:lang w:eastAsia="fr-FR"/>
                </w:rPr>
                <w:t>msaine@siteoise.com</w:t>
              </w:r>
            </w:hyperlink>
          </w:p>
        </w:tc>
        <w:tc>
          <w:tcPr>
            <w:tcW w:w="1554"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excusé</w:t>
            </w:r>
          </w:p>
        </w:tc>
      </w:tr>
      <w:tr w:rsidR="00DE2262" w:rsidRPr="00DE2262" w:rsidTr="007E21AE">
        <w:trPr>
          <w:trHeight w:val="256"/>
        </w:trPr>
        <w:tc>
          <w:tcPr>
            <w:tcW w:w="2371"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Site Oise</w:t>
            </w:r>
          </w:p>
        </w:tc>
        <w:tc>
          <w:tcPr>
            <w:tcW w:w="1740"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Julien Robert</w:t>
            </w:r>
          </w:p>
        </w:tc>
        <w:tc>
          <w:tcPr>
            <w:tcW w:w="3487" w:type="dxa"/>
            <w:tcBorders>
              <w:top w:val="nil"/>
              <w:left w:val="nil"/>
              <w:bottom w:val="nil"/>
              <w:right w:val="nil"/>
            </w:tcBorders>
            <w:shd w:val="clear" w:color="auto" w:fill="auto"/>
            <w:noWrap/>
            <w:vAlign w:val="bottom"/>
            <w:hideMark/>
          </w:tcPr>
          <w:p w:rsidR="00DE2262" w:rsidRPr="00DE2262" w:rsidRDefault="00515714" w:rsidP="007E21AE">
            <w:pPr>
              <w:spacing w:after="0" w:line="240" w:lineRule="auto"/>
              <w:jc w:val="both"/>
              <w:rPr>
                <w:rFonts w:ascii="Calibri" w:eastAsia="Times New Roman" w:hAnsi="Calibri" w:cs="Times New Roman"/>
                <w:color w:val="0563C1"/>
                <w:u w:val="single"/>
                <w:lang w:eastAsia="fr-FR"/>
              </w:rPr>
            </w:pPr>
            <w:hyperlink r:id="rId29" w:history="1">
              <w:r w:rsidR="00DE2262" w:rsidRPr="00DE2262">
                <w:rPr>
                  <w:rFonts w:ascii="Calibri" w:eastAsia="Times New Roman" w:hAnsi="Calibri" w:cs="Times New Roman"/>
                  <w:color w:val="0563C1"/>
                  <w:u w:val="single"/>
                  <w:lang w:eastAsia="fr-FR"/>
                </w:rPr>
                <w:t>jrobert@siteoise.com</w:t>
              </w:r>
            </w:hyperlink>
          </w:p>
        </w:tc>
        <w:tc>
          <w:tcPr>
            <w:tcW w:w="1554"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présent</w:t>
            </w:r>
          </w:p>
        </w:tc>
      </w:tr>
      <w:tr w:rsidR="00DE2262" w:rsidRPr="00DE2262" w:rsidTr="007E21AE">
        <w:trPr>
          <w:trHeight w:val="256"/>
        </w:trPr>
        <w:tc>
          <w:tcPr>
            <w:tcW w:w="2371"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p>
        </w:tc>
        <w:tc>
          <w:tcPr>
            <w:tcW w:w="1740"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Gauthier Crochu</w:t>
            </w:r>
          </w:p>
        </w:tc>
        <w:tc>
          <w:tcPr>
            <w:tcW w:w="3487"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p>
        </w:tc>
        <w:tc>
          <w:tcPr>
            <w:tcW w:w="1554"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présent</w:t>
            </w:r>
          </w:p>
        </w:tc>
      </w:tr>
      <w:tr w:rsidR="00DE2262" w:rsidRPr="00DE2262" w:rsidTr="007E21AE">
        <w:trPr>
          <w:trHeight w:val="256"/>
        </w:trPr>
        <w:tc>
          <w:tcPr>
            <w:tcW w:w="2371"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DREAL Hauts de France</w:t>
            </w:r>
          </w:p>
        </w:tc>
        <w:tc>
          <w:tcPr>
            <w:tcW w:w="1740"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 xml:space="preserve">Martial </w:t>
            </w:r>
            <w:proofErr w:type="spellStart"/>
            <w:r w:rsidRPr="00DE2262">
              <w:rPr>
                <w:rFonts w:ascii="Calibri" w:eastAsia="Times New Roman" w:hAnsi="Calibri" w:cs="Times New Roman"/>
                <w:color w:val="000000"/>
                <w:lang w:eastAsia="fr-FR"/>
              </w:rPr>
              <w:t>Masselot</w:t>
            </w:r>
            <w:proofErr w:type="spellEnd"/>
          </w:p>
        </w:tc>
        <w:tc>
          <w:tcPr>
            <w:tcW w:w="3487" w:type="dxa"/>
            <w:tcBorders>
              <w:top w:val="nil"/>
              <w:left w:val="nil"/>
              <w:bottom w:val="nil"/>
              <w:right w:val="nil"/>
            </w:tcBorders>
            <w:shd w:val="clear" w:color="auto" w:fill="auto"/>
            <w:noWrap/>
            <w:vAlign w:val="bottom"/>
            <w:hideMark/>
          </w:tcPr>
          <w:p w:rsidR="00DE2262" w:rsidRPr="00DE2262" w:rsidRDefault="00515714" w:rsidP="007E21AE">
            <w:pPr>
              <w:spacing w:after="0" w:line="240" w:lineRule="auto"/>
              <w:jc w:val="both"/>
              <w:rPr>
                <w:rFonts w:ascii="Calibri" w:eastAsia="Times New Roman" w:hAnsi="Calibri" w:cs="Times New Roman"/>
                <w:color w:val="0563C1"/>
                <w:u w:val="single"/>
                <w:lang w:eastAsia="fr-FR"/>
              </w:rPr>
            </w:pPr>
            <w:hyperlink r:id="rId30" w:history="1">
              <w:r w:rsidR="00DE2262" w:rsidRPr="00DE2262">
                <w:rPr>
                  <w:rFonts w:ascii="Calibri" w:eastAsia="Times New Roman" w:hAnsi="Calibri" w:cs="Times New Roman"/>
                  <w:color w:val="0563C1"/>
                  <w:u w:val="single"/>
                  <w:lang w:eastAsia="fr-FR"/>
                </w:rPr>
                <w:t>martial.masselot@developpement-durable.gouv.fr</w:t>
              </w:r>
            </w:hyperlink>
          </w:p>
        </w:tc>
        <w:tc>
          <w:tcPr>
            <w:tcW w:w="1554" w:type="dxa"/>
            <w:tcBorders>
              <w:top w:val="nil"/>
              <w:left w:val="nil"/>
              <w:bottom w:val="nil"/>
              <w:right w:val="nil"/>
            </w:tcBorders>
            <w:shd w:val="clear" w:color="auto" w:fill="auto"/>
            <w:noWrap/>
            <w:vAlign w:val="bottom"/>
            <w:hideMark/>
          </w:tcPr>
          <w:p w:rsidR="00DE2262" w:rsidRPr="00DE2262" w:rsidRDefault="00DE2262" w:rsidP="007E21AE">
            <w:pPr>
              <w:spacing w:after="0" w:line="240" w:lineRule="auto"/>
              <w:jc w:val="both"/>
              <w:rPr>
                <w:rFonts w:ascii="Calibri" w:eastAsia="Times New Roman" w:hAnsi="Calibri" w:cs="Times New Roman"/>
                <w:color w:val="000000"/>
                <w:lang w:eastAsia="fr-FR"/>
              </w:rPr>
            </w:pPr>
            <w:r w:rsidRPr="00DE2262">
              <w:rPr>
                <w:rFonts w:ascii="Calibri" w:eastAsia="Times New Roman" w:hAnsi="Calibri" w:cs="Times New Roman"/>
                <w:color w:val="000000"/>
                <w:lang w:eastAsia="fr-FR"/>
              </w:rPr>
              <w:t>présent</w:t>
            </w:r>
          </w:p>
        </w:tc>
      </w:tr>
    </w:tbl>
    <w:p w:rsidR="00DE2262" w:rsidRDefault="00DE2262" w:rsidP="007E21AE">
      <w:pPr>
        <w:jc w:val="both"/>
      </w:pPr>
    </w:p>
    <w:p w:rsidR="007E21AE" w:rsidRDefault="007E21AE" w:rsidP="007E21AE">
      <w:pPr>
        <w:jc w:val="both"/>
        <w:rPr>
          <w:b/>
        </w:rPr>
      </w:pPr>
    </w:p>
    <w:p w:rsidR="007E21AE" w:rsidRDefault="007E21AE" w:rsidP="007E21AE">
      <w:pPr>
        <w:jc w:val="both"/>
        <w:rPr>
          <w:b/>
        </w:rPr>
      </w:pPr>
    </w:p>
    <w:p w:rsidR="007E21AE" w:rsidRDefault="007E21AE" w:rsidP="007E21AE">
      <w:pPr>
        <w:jc w:val="both"/>
        <w:rPr>
          <w:b/>
        </w:rPr>
      </w:pPr>
    </w:p>
    <w:p w:rsidR="007E21AE" w:rsidRDefault="007E21AE" w:rsidP="007E21AE">
      <w:pPr>
        <w:jc w:val="both"/>
        <w:rPr>
          <w:b/>
        </w:rPr>
      </w:pPr>
    </w:p>
    <w:p w:rsidR="00DE2262" w:rsidRDefault="001C76CD" w:rsidP="007E21AE">
      <w:pPr>
        <w:jc w:val="both"/>
        <w:rPr>
          <w:b/>
        </w:rPr>
      </w:pPr>
      <w:r>
        <w:rPr>
          <w:b/>
        </w:rPr>
        <w:lastRenderedPageBreak/>
        <w:t xml:space="preserve">Ordre du jour : </w:t>
      </w:r>
      <w:r w:rsidR="008F14CB">
        <w:rPr>
          <w:b/>
        </w:rPr>
        <w:t xml:space="preserve">(cf. présentations Région / </w:t>
      </w:r>
      <w:proofErr w:type="spellStart"/>
      <w:r w:rsidR="008F14CB">
        <w:rPr>
          <w:b/>
        </w:rPr>
        <w:t>transports.data.gouv</w:t>
      </w:r>
      <w:proofErr w:type="spellEnd"/>
      <w:r w:rsidR="008F14CB">
        <w:rPr>
          <w:b/>
        </w:rPr>
        <w:t xml:space="preserve">) </w:t>
      </w:r>
    </w:p>
    <w:p w:rsidR="001C76CD" w:rsidRDefault="001C76CD" w:rsidP="007E21AE">
      <w:pPr>
        <w:pStyle w:val="Paragraphedeliste"/>
        <w:numPr>
          <w:ilvl w:val="0"/>
          <w:numId w:val="1"/>
        </w:numPr>
        <w:jc w:val="both"/>
      </w:pPr>
      <w:r>
        <w:t xml:space="preserve">Rappel du calendrier </w:t>
      </w:r>
    </w:p>
    <w:p w:rsidR="001C76CD" w:rsidRDefault="001C76CD" w:rsidP="007E21AE">
      <w:pPr>
        <w:pStyle w:val="Paragraphedeliste"/>
        <w:numPr>
          <w:ilvl w:val="0"/>
          <w:numId w:val="1"/>
        </w:numPr>
        <w:jc w:val="both"/>
      </w:pPr>
      <w:r>
        <w:t>Présentations techniques des bases de données Hauts de France Mobilités / Syndicat Mixte des Transports Collectifs de l’Oise (SMTCO)</w:t>
      </w:r>
    </w:p>
    <w:p w:rsidR="001C76CD" w:rsidRDefault="001C76CD" w:rsidP="007E21AE">
      <w:pPr>
        <w:pStyle w:val="Paragraphedeliste"/>
        <w:numPr>
          <w:ilvl w:val="0"/>
          <w:numId w:val="1"/>
        </w:numPr>
        <w:jc w:val="both"/>
      </w:pPr>
      <w:r>
        <w:t xml:space="preserve">Présentation </w:t>
      </w:r>
      <w:proofErr w:type="spellStart"/>
      <w:r>
        <w:t>Github</w:t>
      </w:r>
      <w:proofErr w:type="spellEnd"/>
    </w:p>
    <w:p w:rsidR="001C76CD" w:rsidRDefault="001C76CD" w:rsidP="007E21AE">
      <w:pPr>
        <w:pStyle w:val="Paragraphedeliste"/>
        <w:numPr>
          <w:ilvl w:val="0"/>
          <w:numId w:val="1"/>
        </w:numPr>
        <w:jc w:val="both"/>
      </w:pPr>
      <w:r>
        <w:t xml:space="preserve">Proposition champs régional </w:t>
      </w:r>
    </w:p>
    <w:p w:rsidR="008F14CB" w:rsidRDefault="00B95CBA" w:rsidP="007E21AE">
      <w:pPr>
        <w:jc w:val="both"/>
        <w:rPr>
          <w:b/>
        </w:rPr>
      </w:pPr>
      <w:r>
        <w:rPr>
          <w:b/>
        </w:rPr>
        <w:t>Constats et problématiques</w:t>
      </w:r>
      <w:r w:rsidR="00061D45">
        <w:rPr>
          <w:b/>
        </w:rPr>
        <w:t xml:space="preserve"> -&gt; propos introductifs </w:t>
      </w:r>
    </w:p>
    <w:p w:rsidR="00B95CBA" w:rsidRDefault="00B95CBA" w:rsidP="007E21AE">
      <w:pPr>
        <w:jc w:val="both"/>
      </w:pPr>
      <w:r>
        <w:t xml:space="preserve">Au cours des échanges avec les différents partenaires présents, il a été mis en avant le rôle des Départements ou de la Région en tant que garants des données versées par les EPCI. Leur connaissance du territoire, la mise en place des schémas départementaux des aires de covoiturage leur permet d’assurer ce rôle et de sécuriser les données proposées. </w:t>
      </w:r>
    </w:p>
    <w:p w:rsidR="00B95CBA" w:rsidRDefault="00061D45" w:rsidP="007E21AE">
      <w:pPr>
        <w:jc w:val="both"/>
      </w:pPr>
      <w:r>
        <w:t xml:space="preserve">Ce constat met en exergue l’intérêt de saisir les opportunités offertes par la plateforme Géo2France tant dans la possibilité de choisir les administrateurs que de sécuriser les données proposées. </w:t>
      </w:r>
    </w:p>
    <w:p w:rsidR="00061D45" w:rsidRDefault="00061D45" w:rsidP="007E21AE">
      <w:pPr>
        <w:jc w:val="both"/>
      </w:pPr>
      <w:r>
        <w:t xml:space="preserve">Par ailleurs, deux problématiques émergent s’agissant de la gestion des données : </w:t>
      </w:r>
    </w:p>
    <w:p w:rsidR="00061D45" w:rsidRDefault="00061D45" w:rsidP="00061D45">
      <w:pPr>
        <w:pStyle w:val="Paragraphedeliste"/>
        <w:numPr>
          <w:ilvl w:val="0"/>
          <w:numId w:val="1"/>
        </w:numPr>
        <w:jc w:val="both"/>
      </w:pPr>
      <w:r>
        <w:t>Les aires privées de covoiturage : les politiques sur ce sujet diffèrent en fonction des différents territoires -&gt; une attention particulière sera à apporter lors de la constitution de la base de données</w:t>
      </w:r>
    </w:p>
    <w:p w:rsidR="00061D45" w:rsidRPr="00B95CBA" w:rsidRDefault="00061D45" w:rsidP="00061D45">
      <w:pPr>
        <w:pStyle w:val="Paragraphedeliste"/>
        <w:numPr>
          <w:ilvl w:val="0"/>
          <w:numId w:val="1"/>
        </w:numPr>
        <w:jc w:val="both"/>
      </w:pPr>
      <w:r>
        <w:t xml:space="preserve">La typologie de l’aire de covoiturage : le PAN, à titre d’exemple, laisse paraître sur sa base de données les points d’autostop organisé -&gt; la pertinence de cette donnée se pose pour le groupe projet. Il en va de même s’agissant des lignes de covoiturage (projet de la MEL), leur représentation dans un outil de recensement se basant sur les aires pose question. </w:t>
      </w:r>
    </w:p>
    <w:p w:rsidR="008F14CB" w:rsidRDefault="00061D45" w:rsidP="007E21AE">
      <w:pPr>
        <w:jc w:val="both"/>
        <w:rPr>
          <w:b/>
        </w:rPr>
      </w:pPr>
      <w:r>
        <w:rPr>
          <w:b/>
        </w:rPr>
        <w:t xml:space="preserve">Forces et faiblesses des différentes plateformes de recensement des données : Géo2France / PAN </w:t>
      </w:r>
    </w:p>
    <w:p w:rsidR="00825231" w:rsidRDefault="00825231" w:rsidP="007E21AE">
      <w:pPr>
        <w:jc w:val="both"/>
      </w:pPr>
      <w:r>
        <w:t xml:space="preserve">Les principales différences apparaissant entre les deux systèmes sont apparues comme telles : </w:t>
      </w:r>
    </w:p>
    <w:p w:rsidR="00061D45" w:rsidRDefault="00061D45" w:rsidP="007E21AE">
      <w:pPr>
        <w:jc w:val="both"/>
      </w:pPr>
      <w:r>
        <w:t xml:space="preserve">Sur Géo2France : </w:t>
      </w:r>
    </w:p>
    <w:p w:rsidR="00855017" w:rsidRDefault="002F4C11" w:rsidP="00825231">
      <w:pPr>
        <w:pStyle w:val="Paragraphedeliste"/>
        <w:numPr>
          <w:ilvl w:val="0"/>
          <w:numId w:val="3"/>
        </w:numPr>
        <w:jc w:val="both"/>
      </w:pPr>
      <w:r>
        <w:t xml:space="preserve">Contribution </w:t>
      </w:r>
      <w:r w:rsidR="008805D2">
        <w:t>plus aisée pour une petite structure avec une</w:t>
      </w:r>
      <w:r>
        <w:t xml:space="preserve"> interface plus accessible sur </w:t>
      </w:r>
    </w:p>
    <w:p w:rsidR="002F4C11" w:rsidRDefault="002F4C11" w:rsidP="00825231">
      <w:pPr>
        <w:pStyle w:val="Paragraphedeliste"/>
        <w:numPr>
          <w:ilvl w:val="0"/>
          <w:numId w:val="3"/>
        </w:numPr>
        <w:jc w:val="both"/>
      </w:pPr>
      <w:r>
        <w:t>Possibilité de gérer en direct les champs</w:t>
      </w:r>
      <w:r w:rsidR="00061D45">
        <w:t xml:space="preserve"> </w:t>
      </w:r>
    </w:p>
    <w:p w:rsidR="002F4C11" w:rsidRDefault="008805D2" w:rsidP="00825231">
      <w:pPr>
        <w:pStyle w:val="Paragraphedeliste"/>
        <w:numPr>
          <w:ilvl w:val="0"/>
          <w:numId w:val="3"/>
        </w:numPr>
        <w:jc w:val="both"/>
      </w:pPr>
      <w:r>
        <w:t>Possibilité de  c</w:t>
      </w:r>
      <w:r w:rsidR="002F4C11">
        <w:t>réation groupe projet</w:t>
      </w:r>
    </w:p>
    <w:p w:rsidR="002F4C11" w:rsidRDefault="00825231" w:rsidP="00825231">
      <w:pPr>
        <w:pStyle w:val="Paragraphedeliste"/>
        <w:numPr>
          <w:ilvl w:val="0"/>
          <w:numId w:val="3"/>
        </w:numPr>
        <w:jc w:val="both"/>
      </w:pPr>
      <w:r>
        <w:t>Possibilité de choisir l</w:t>
      </w:r>
      <w:r w:rsidR="002F4C11">
        <w:t xml:space="preserve">es administrateurs </w:t>
      </w:r>
    </w:p>
    <w:p w:rsidR="00061D45" w:rsidRDefault="00061D45" w:rsidP="00061D45">
      <w:pPr>
        <w:jc w:val="both"/>
      </w:pPr>
      <w:r>
        <w:t>Par ailleurs, Géo2France permet d’avoir la maîtrise technique sur les données soumises sur la plateforme, les aires renseignées peuvent être ainsi validées par les administrateurs ou faire l’objet d’une demande de précision</w:t>
      </w:r>
    </w:p>
    <w:p w:rsidR="00280D04" w:rsidRDefault="002F4C11" w:rsidP="007E21AE">
      <w:pPr>
        <w:jc w:val="both"/>
      </w:pPr>
      <w:r>
        <w:t xml:space="preserve">Le PAN, comme nous avons pu le voir lors </w:t>
      </w:r>
      <w:r w:rsidR="008805D2">
        <w:t>de la présentation de GITHUB donne la possibilité de rajouter des champs à la structure du référentiel national</w:t>
      </w:r>
      <w:r>
        <w:t xml:space="preserve">. Cet élargissement est néanmoins le fruit d’un processus pouvant être long, </w:t>
      </w:r>
      <w:r w:rsidR="00280D04">
        <w:t xml:space="preserve">se pose en ce sens la question de la gestion des champs proposées. </w:t>
      </w:r>
    </w:p>
    <w:p w:rsidR="008F14CB" w:rsidRDefault="008F14CB" w:rsidP="007E21AE">
      <w:pPr>
        <w:jc w:val="both"/>
        <w:rPr>
          <w:b/>
        </w:rPr>
      </w:pPr>
      <w:r>
        <w:rPr>
          <w:b/>
        </w:rPr>
        <w:t>Scénarios</w:t>
      </w:r>
      <w:r w:rsidR="00061D45">
        <w:rPr>
          <w:b/>
        </w:rPr>
        <w:t xml:space="preserve"> proposés </w:t>
      </w:r>
    </w:p>
    <w:p w:rsidR="006F0B6E" w:rsidRDefault="006F0B6E" w:rsidP="007E21AE">
      <w:pPr>
        <w:jc w:val="both"/>
      </w:pPr>
      <w:r>
        <w:t>3 scénarios ont été proposés au groupe projet</w:t>
      </w:r>
      <w:r w:rsidR="000B671F">
        <w:t xml:space="preserve"> afin d’alimenter le référentiel des aires présentes en Hauts de France </w:t>
      </w:r>
      <w:r>
        <w:t>:</w:t>
      </w:r>
    </w:p>
    <w:p w:rsidR="00363523" w:rsidRPr="006F0B6E" w:rsidRDefault="007E21AE" w:rsidP="007E21AE">
      <w:pPr>
        <w:numPr>
          <w:ilvl w:val="0"/>
          <w:numId w:val="2"/>
        </w:numPr>
        <w:ind w:hanging="357"/>
        <w:contextualSpacing/>
        <w:jc w:val="both"/>
      </w:pPr>
      <w:r w:rsidRPr="006F0B6E">
        <w:t>1 -&gt;</w:t>
      </w:r>
      <w:r w:rsidR="000B671F">
        <w:t xml:space="preserve"> Construire un référentiel régional </w:t>
      </w:r>
      <w:r w:rsidRPr="006F0B6E">
        <w:t xml:space="preserve"> </w:t>
      </w:r>
    </w:p>
    <w:p w:rsidR="00363523" w:rsidRPr="006F0B6E" w:rsidRDefault="007E21AE" w:rsidP="007E21AE">
      <w:pPr>
        <w:numPr>
          <w:ilvl w:val="1"/>
          <w:numId w:val="2"/>
        </w:numPr>
        <w:ind w:hanging="357"/>
        <w:contextualSpacing/>
        <w:jc w:val="both"/>
      </w:pPr>
      <w:r w:rsidRPr="006F0B6E">
        <w:t xml:space="preserve">Contribution via </w:t>
      </w:r>
      <w:proofErr w:type="spellStart"/>
      <w:r w:rsidRPr="006F0B6E">
        <w:t>GéoContrib</w:t>
      </w:r>
      <w:proofErr w:type="spellEnd"/>
      <w:r w:rsidRPr="006F0B6E">
        <w:t xml:space="preserve"> </w:t>
      </w:r>
    </w:p>
    <w:p w:rsidR="00363523" w:rsidRPr="006F0B6E" w:rsidRDefault="007E21AE" w:rsidP="007E21AE">
      <w:pPr>
        <w:numPr>
          <w:ilvl w:val="1"/>
          <w:numId w:val="2"/>
        </w:numPr>
        <w:ind w:hanging="357"/>
        <w:contextualSpacing/>
        <w:jc w:val="both"/>
      </w:pPr>
      <w:r w:rsidRPr="006F0B6E">
        <w:lastRenderedPageBreak/>
        <w:t>Création groupe projet Géo2France</w:t>
      </w:r>
    </w:p>
    <w:p w:rsidR="00363523" w:rsidRPr="006F0B6E" w:rsidRDefault="007E21AE" w:rsidP="007E21AE">
      <w:pPr>
        <w:numPr>
          <w:ilvl w:val="0"/>
          <w:numId w:val="2"/>
        </w:numPr>
        <w:ind w:hanging="357"/>
        <w:contextualSpacing/>
        <w:jc w:val="both"/>
      </w:pPr>
      <w:r w:rsidRPr="006F0B6E">
        <w:t>2 -&gt;</w:t>
      </w:r>
      <w:r w:rsidR="000B671F">
        <w:t xml:space="preserve"> Utiliser uniquement le PAN en se basant sur le référentiel national </w:t>
      </w:r>
    </w:p>
    <w:p w:rsidR="00363523" w:rsidRPr="006F0B6E" w:rsidRDefault="007E21AE" w:rsidP="007E21AE">
      <w:pPr>
        <w:numPr>
          <w:ilvl w:val="1"/>
          <w:numId w:val="2"/>
        </w:numPr>
        <w:ind w:hanging="357"/>
        <w:contextualSpacing/>
        <w:jc w:val="both"/>
      </w:pPr>
      <w:r w:rsidRPr="006F0B6E">
        <w:t>Champ actuel suffisant</w:t>
      </w:r>
    </w:p>
    <w:p w:rsidR="00363523" w:rsidRPr="006F0B6E" w:rsidRDefault="007E21AE" w:rsidP="007E21AE">
      <w:pPr>
        <w:numPr>
          <w:ilvl w:val="1"/>
          <w:numId w:val="2"/>
        </w:numPr>
        <w:ind w:hanging="357"/>
        <w:contextualSpacing/>
        <w:jc w:val="both"/>
      </w:pPr>
      <w:r w:rsidRPr="006F0B6E">
        <w:t xml:space="preserve">Obligation Européenne (MMTIS : </w:t>
      </w:r>
      <w:proofErr w:type="spellStart"/>
      <w:r w:rsidRPr="006F0B6E">
        <w:t>MultiModal</w:t>
      </w:r>
      <w:proofErr w:type="spellEnd"/>
      <w:r w:rsidRPr="006F0B6E">
        <w:t xml:space="preserve"> </w:t>
      </w:r>
      <w:proofErr w:type="spellStart"/>
      <w:r w:rsidRPr="006F0B6E">
        <w:t>Travel</w:t>
      </w:r>
      <w:proofErr w:type="spellEnd"/>
      <w:r w:rsidRPr="006F0B6E">
        <w:t xml:space="preserve"> Information Services)</w:t>
      </w:r>
    </w:p>
    <w:p w:rsidR="00363523" w:rsidRPr="006F0B6E" w:rsidRDefault="007E21AE" w:rsidP="007E21AE">
      <w:pPr>
        <w:numPr>
          <w:ilvl w:val="1"/>
          <w:numId w:val="2"/>
        </w:numPr>
        <w:ind w:hanging="357"/>
        <w:contextualSpacing/>
        <w:jc w:val="both"/>
      </w:pPr>
      <w:r w:rsidRPr="006F0B6E">
        <w:t>Code des transports : L115-2</w:t>
      </w:r>
      <w:r w:rsidRPr="006F0B6E">
        <w:tab/>
      </w:r>
    </w:p>
    <w:p w:rsidR="00363523" w:rsidRPr="006F0B6E" w:rsidRDefault="007E21AE" w:rsidP="007E21AE">
      <w:pPr>
        <w:numPr>
          <w:ilvl w:val="0"/>
          <w:numId w:val="2"/>
        </w:numPr>
        <w:ind w:hanging="357"/>
        <w:contextualSpacing/>
        <w:jc w:val="both"/>
      </w:pPr>
      <w:r w:rsidRPr="006F0B6E">
        <w:t xml:space="preserve">3 -&gt; </w:t>
      </w:r>
      <w:r w:rsidR="000B671F">
        <w:t xml:space="preserve"> Utiliser le PAN en élargissant les champs proposés par le référentiel national. </w:t>
      </w:r>
      <w:r w:rsidRPr="006F0B6E">
        <w:t xml:space="preserve"> </w:t>
      </w:r>
    </w:p>
    <w:p w:rsidR="00363523" w:rsidRPr="006F0B6E" w:rsidRDefault="007E21AE" w:rsidP="007E21AE">
      <w:pPr>
        <w:numPr>
          <w:ilvl w:val="1"/>
          <w:numId w:val="2"/>
        </w:numPr>
        <w:ind w:hanging="357"/>
        <w:contextualSpacing/>
        <w:jc w:val="both"/>
      </w:pPr>
      <w:r w:rsidRPr="006F0B6E">
        <w:t>GITHUB</w:t>
      </w:r>
    </w:p>
    <w:p w:rsidR="00363523" w:rsidRPr="006F0B6E" w:rsidRDefault="007E21AE" w:rsidP="007E21AE">
      <w:pPr>
        <w:numPr>
          <w:ilvl w:val="1"/>
          <w:numId w:val="2"/>
        </w:numPr>
        <w:jc w:val="both"/>
      </w:pPr>
      <w:r w:rsidRPr="006F0B6E">
        <w:t xml:space="preserve">SLACK </w:t>
      </w:r>
      <w:proofErr w:type="spellStart"/>
      <w:r w:rsidRPr="006F0B6E">
        <w:t>transportdata.gouv</w:t>
      </w:r>
      <w:proofErr w:type="spellEnd"/>
    </w:p>
    <w:p w:rsidR="006F0B6E" w:rsidRDefault="00823107" w:rsidP="007E21AE">
      <w:pPr>
        <w:jc w:val="both"/>
      </w:pPr>
      <w:r>
        <w:t>Néanmoins, au cours</w:t>
      </w:r>
      <w:r w:rsidR="006F0B6E">
        <w:t xml:space="preserve"> des différents échanges, une quatrième option a été abordée puis retenue</w:t>
      </w:r>
    </w:p>
    <w:p w:rsidR="006F0B6E" w:rsidRDefault="006F0B6E" w:rsidP="007E21AE">
      <w:pPr>
        <w:jc w:val="both"/>
      </w:pPr>
      <w:r>
        <w:t>Il s’agit d’une solution mixte, ou les contributeurs choisissent la plateforme à alimenter. Cette solution repose sur une compatibilité du PAN et de Géo2France ou l’une et l’autre peuvent échanger leurs données.</w:t>
      </w:r>
      <w:r w:rsidR="00E00CC1">
        <w:t xml:space="preserve"> Cette possibilité technique permet d’éviter les contributions à de multiples bases de données. </w:t>
      </w:r>
    </w:p>
    <w:p w:rsidR="000B671F" w:rsidRDefault="00061D45" w:rsidP="007E21AE">
      <w:pPr>
        <w:jc w:val="both"/>
      </w:pPr>
      <w:r>
        <w:t>Il</w:t>
      </w:r>
      <w:r w:rsidR="000B671F">
        <w:t xml:space="preserve"> suffit de renseigner l’une de ces plateformes au choix, sans double saisie, l’autre plateforme étant automatiquement mise à jour. </w:t>
      </w:r>
    </w:p>
    <w:p w:rsidR="0096772B" w:rsidRDefault="0096772B" w:rsidP="007E21AE">
      <w:pPr>
        <w:jc w:val="both"/>
      </w:pPr>
      <w:r>
        <w:t>En ce sens, la cohérence des données à l’échelle des Hauts de France est assurée, de même que le co</w:t>
      </w:r>
      <w:bookmarkStart w:id="0" w:name="_GoBack"/>
      <w:bookmarkEnd w:id="0"/>
      <w:r>
        <w:t>ntrôle sur les champs, les contributeurs, le type d’aire renseignée (point autostop / lignes covoiturage / aires privées etc.)</w:t>
      </w:r>
    </w:p>
    <w:p w:rsidR="006F0B6E" w:rsidRDefault="006F0B6E" w:rsidP="007E21AE">
      <w:pPr>
        <w:jc w:val="both"/>
      </w:pPr>
      <w:r>
        <w:t xml:space="preserve">Un travail technique sera à mener pour évaluer la compatibilité de ces deux bases avec celles du SMTCO et de </w:t>
      </w:r>
      <w:proofErr w:type="spellStart"/>
      <w:r>
        <w:t>HdFM</w:t>
      </w:r>
      <w:proofErr w:type="spellEnd"/>
      <w:r>
        <w:t>.</w:t>
      </w:r>
    </w:p>
    <w:p w:rsidR="006F0B6E" w:rsidRDefault="008F14CB" w:rsidP="007E21AE">
      <w:pPr>
        <w:jc w:val="both"/>
        <w:rPr>
          <w:b/>
        </w:rPr>
      </w:pPr>
      <w:r>
        <w:rPr>
          <w:b/>
        </w:rPr>
        <w:t>Suites</w:t>
      </w:r>
    </w:p>
    <w:p w:rsidR="00DD67D7" w:rsidRDefault="006F0B6E" w:rsidP="007E21AE">
      <w:pPr>
        <w:jc w:val="both"/>
      </w:pPr>
      <w:r>
        <w:t>Les prochaines réunions auront pour objectif d</w:t>
      </w:r>
      <w:r w:rsidR="00DD67D7">
        <w:t xml:space="preserve">’amorcer la création du groupe sur Géo2France et de définir la méthode de diffusion et de contribution au groupe. Il s’agira également de définir les modalités d’animation et d’administration du groupe. </w:t>
      </w:r>
    </w:p>
    <w:p w:rsidR="0053618D" w:rsidRDefault="00DD67D7" w:rsidP="007E21AE">
      <w:pPr>
        <w:jc w:val="both"/>
      </w:pPr>
      <w:r>
        <w:t>Parallèlement à ce compte rendu, un sondage est envoyé en vue de définir</w:t>
      </w:r>
      <w:r w:rsidR="0053618D">
        <w:t xml:space="preserve">, préalablement à la prochaine réunion du groupe projet, </w:t>
      </w:r>
      <w:r>
        <w:t xml:space="preserve"> les champs </w:t>
      </w:r>
      <w:r w:rsidR="0053618D">
        <w:t xml:space="preserve">du futur référentiel régional. </w:t>
      </w:r>
    </w:p>
    <w:p w:rsidR="0096772B" w:rsidRDefault="0053618D" w:rsidP="007E21AE">
      <w:pPr>
        <w:jc w:val="both"/>
      </w:pPr>
      <w:r>
        <w:t xml:space="preserve">Ce dernier s’appuiera sur la totalité du champ national (facultatif et obligatoire) permettant ainsi de remplir les obligations de la LOM quant à la fourniture des données au PAN. Il vous sera proposé d’élargir celui-ci avec des champs optionnels proposés par la Région qui pourraient permettre une analyse plus fine des aires. </w:t>
      </w:r>
    </w:p>
    <w:p w:rsidR="00F5359E" w:rsidRPr="008F14CB" w:rsidRDefault="00F5359E" w:rsidP="007E21AE">
      <w:pPr>
        <w:jc w:val="both"/>
        <w:rPr>
          <w:b/>
        </w:rPr>
      </w:pPr>
    </w:p>
    <w:sectPr w:rsidR="00F5359E" w:rsidRPr="008F1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06C95"/>
    <w:multiLevelType w:val="hybridMultilevel"/>
    <w:tmpl w:val="A09609A6"/>
    <w:lvl w:ilvl="0" w:tplc="79F2CD86">
      <w:start w:val="1"/>
      <w:numFmt w:val="bullet"/>
      <w:lvlText w:val=""/>
      <w:lvlJc w:val="left"/>
      <w:pPr>
        <w:tabs>
          <w:tab w:val="num" w:pos="720"/>
        </w:tabs>
        <w:ind w:left="720" w:hanging="360"/>
      </w:pPr>
      <w:rPr>
        <w:rFonts w:ascii="Wingdings" w:hAnsi="Wingdings" w:hint="default"/>
      </w:rPr>
    </w:lvl>
    <w:lvl w:ilvl="1" w:tplc="32B82CA0">
      <w:start w:val="66"/>
      <w:numFmt w:val="bullet"/>
      <w:lvlText w:val="o"/>
      <w:lvlJc w:val="left"/>
      <w:pPr>
        <w:tabs>
          <w:tab w:val="num" w:pos="1440"/>
        </w:tabs>
        <w:ind w:left="1440" w:hanging="360"/>
      </w:pPr>
      <w:rPr>
        <w:rFonts w:ascii="Courier New" w:hAnsi="Courier New" w:hint="default"/>
      </w:rPr>
    </w:lvl>
    <w:lvl w:ilvl="2" w:tplc="6A1E7FA8" w:tentative="1">
      <w:start w:val="1"/>
      <w:numFmt w:val="bullet"/>
      <w:lvlText w:val=""/>
      <w:lvlJc w:val="left"/>
      <w:pPr>
        <w:tabs>
          <w:tab w:val="num" w:pos="2160"/>
        </w:tabs>
        <w:ind w:left="2160" w:hanging="360"/>
      </w:pPr>
      <w:rPr>
        <w:rFonts w:ascii="Wingdings" w:hAnsi="Wingdings" w:hint="default"/>
      </w:rPr>
    </w:lvl>
    <w:lvl w:ilvl="3" w:tplc="D44298BC" w:tentative="1">
      <w:start w:val="1"/>
      <w:numFmt w:val="bullet"/>
      <w:lvlText w:val=""/>
      <w:lvlJc w:val="left"/>
      <w:pPr>
        <w:tabs>
          <w:tab w:val="num" w:pos="2880"/>
        </w:tabs>
        <w:ind w:left="2880" w:hanging="360"/>
      </w:pPr>
      <w:rPr>
        <w:rFonts w:ascii="Wingdings" w:hAnsi="Wingdings" w:hint="default"/>
      </w:rPr>
    </w:lvl>
    <w:lvl w:ilvl="4" w:tplc="E9108B14" w:tentative="1">
      <w:start w:val="1"/>
      <w:numFmt w:val="bullet"/>
      <w:lvlText w:val=""/>
      <w:lvlJc w:val="left"/>
      <w:pPr>
        <w:tabs>
          <w:tab w:val="num" w:pos="3600"/>
        </w:tabs>
        <w:ind w:left="3600" w:hanging="360"/>
      </w:pPr>
      <w:rPr>
        <w:rFonts w:ascii="Wingdings" w:hAnsi="Wingdings" w:hint="default"/>
      </w:rPr>
    </w:lvl>
    <w:lvl w:ilvl="5" w:tplc="EFA2BBD6" w:tentative="1">
      <w:start w:val="1"/>
      <w:numFmt w:val="bullet"/>
      <w:lvlText w:val=""/>
      <w:lvlJc w:val="left"/>
      <w:pPr>
        <w:tabs>
          <w:tab w:val="num" w:pos="4320"/>
        </w:tabs>
        <w:ind w:left="4320" w:hanging="360"/>
      </w:pPr>
      <w:rPr>
        <w:rFonts w:ascii="Wingdings" w:hAnsi="Wingdings" w:hint="default"/>
      </w:rPr>
    </w:lvl>
    <w:lvl w:ilvl="6" w:tplc="99748D32" w:tentative="1">
      <w:start w:val="1"/>
      <w:numFmt w:val="bullet"/>
      <w:lvlText w:val=""/>
      <w:lvlJc w:val="left"/>
      <w:pPr>
        <w:tabs>
          <w:tab w:val="num" w:pos="5040"/>
        </w:tabs>
        <w:ind w:left="5040" w:hanging="360"/>
      </w:pPr>
      <w:rPr>
        <w:rFonts w:ascii="Wingdings" w:hAnsi="Wingdings" w:hint="default"/>
      </w:rPr>
    </w:lvl>
    <w:lvl w:ilvl="7" w:tplc="357C542A" w:tentative="1">
      <w:start w:val="1"/>
      <w:numFmt w:val="bullet"/>
      <w:lvlText w:val=""/>
      <w:lvlJc w:val="left"/>
      <w:pPr>
        <w:tabs>
          <w:tab w:val="num" w:pos="5760"/>
        </w:tabs>
        <w:ind w:left="5760" w:hanging="360"/>
      </w:pPr>
      <w:rPr>
        <w:rFonts w:ascii="Wingdings" w:hAnsi="Wingdings" w:hint="default"/>
      </w:rPr>
    </w:lvl>
    <w:lvl w:ilvl="8" w:tplc="369EB3B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BD26B5"/>
    <w:multiLevelType w:val="hybridMultilevel"/>
    <w:tmpl w:val="76A04A74"/>
    <w:lvl w:ilvl="0" w:tplc="738AE6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2D0A2C"/>
    <w:multiLevelType w:val="hybridMultilevel"/>
    <w:tmpl w:val="C55ABB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62"/>
    <w:rsid w:val="00061D45"/>
    <w:rsid w:val="000B671F"/>
    <w:rsid w:val="001C76CD"/>
    <w:rsid w:val="00280D04"/>
    <w:rsid w:val="002F4C11"/>
    <w:rsid w:val="00363523"/>
    <w:rsid w:val="00515714"/>
    <w:rsid w:val="0053618D"/>
    <w:rsid w:val="00616C1F"/>
    <w:rsid w:val="00693E4D"/>
    <w:rsid w:val="006F0B6E"/>
    <w:rsid w:val="007E21AE"/>
    <w:rsid w:val="00803C3F"/>
    <w:rsid w:val="00823107"/>
    <w:rsid w:val="00825231"/>
    <w:rsid w:val="00855017"/>
    <w:rsid w:val="008805D2"/>
    <w:rsid w:val="008F14CB"/>
    <w:rsid w:val="00903740"/>
    <w:rsid w:val="0096772B"/>
    <w:rsid w:val="00B95CBA"/>
    <w:rsid w:val="00B96442"/>
    <w:rsid w:val="00D85AF1"/>
    <w:rsid w:val="00DD67D7"/>
    <w:rsid w:val="00DE2262"/>
    <w:rsid w:val="00E00CC1"/>
    <w:rsid w:val="00F05323"/>
    <w:rsid w:val="00F535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7346D-3919-4B88-8EEC-9ACD9F23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E2262"/>
    <w:rPr>
      <w:color w:val="0563C1"/>
      <w:u w:val="single"/>
    </w:rPr>
  </w:style>
  <w:style w:type="paragraph" w:styleId="Paragraphedeliste">
    <w:name w:val="List Paragraph"/>
    <w:basedOn w:val="Normal"/>
    <w:uiPriority w:val="34"/>
    <w:qFormat/>
    <w:rsid w:val="001C7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92936">
      <w:bodyDiv w:val="1"/>
      <w:marLeft w:val="0"/>
      <w:marRight w:val="0"/>
      <w:marTop w:val="0"/>
      <w:marBottom w:val="0"/>
      <w:divBdr>
        <w:top w:val="none" w:sz="0" w:space="0" w:color="auto"/>
        <w:left w:val="none" w:sz="0" w:space="0" w:color="auto"/>
        <w:bottom w:val="none" w:sz="0" w:space="0" w:color="auto"/>
        <w:right w:val="none" w:sz="0" w:space="0" w:color="auto"/>
      </w:divBdr>
      <w:divsChild>
        <w:div w:id="469859034">
          <w:marLeft w:val="475"/>
          <w:marRight w:val="0"/>
          <w:marTop w:val="200"/>
          <w:marBottom w:val="0"/>
          <w:divBdr>
            <w:top w:val="none" w:sz="0" w:space="0" w:color="auto"/>
            <w:left w:val="none" w:sz="0" w:space="0" w:color="auto"/>
            <w:bottom w:val="none" w:sz="0" w:space="0" w:color="auto"/>
            <w:right w:val="none" w:sz="0" w:space="0" w:color="auto"/>
          </w:divBdr>
        </w:div>
        <w:div w:id="285816782">
          <w:marLeft w:val="1440"/>
          <w:marRight w:val="0"/>
          <w:marTop w:val="100"/>
          <w:marBottom w:val="0"/>
          <w:divBdr>
            <w:top w:val="none" w:sz="0" w:space="0" w:color="auto"/>
            <w:left w:val="none" w:sz="0" w:space="0" w:color="auto"/>
            <w:bottom w:val="none" w:sz="0" w:space="0" w:color="auto"/>
            <w:right w:val="none" w:sz="0" w:space="0" w:color="auto"/>
          </w:divBdr>
        </w:div>
        <w:div w:id="464010032">
          <w:marLeft w:val="1440"/>
          <w:marRight w:val="0"/>
          <w:marTop w:val="100"/>
          <w:marBottom w:val="0"/>
          <w:divBdr>
            <w:top w:val="none" w:sz="0" w:space="0" w:color="auto"/>
            <w:left w:val="none" w:sz="0" w:space="0" w:color="auto"/>
            <w:bottom w:val="none" w:sz="0" w:space="0" w:color="auto"/>
            <w:right w:val="none" w:sz="0" w:space="0" w:color="auto"/>
          </w:divBdr>
        </w:div>
        <w:div w:id="2132746403">
          <w:marLeft w:val="475"/>
          <w:marRight w:val="0"/>
          <w:marTop w:val="200"/>
          <w:marBottom w:val="0"/>
          <w:divBdr>
            <w:top w:val="none" w:sz="0" w:space="0" w:color="auto"/>
            <w:left w:val="none" w:sz="0" w:space="0" w:color="auto"/>
            <w:bottom w:val="none" w:sz="0" w:space="0" w:color="auto"/>
            <w:right w:val="none" w:sz="0" w:space="0" w:color="auto"/>
          </w:divBdr>
        </w:div>
        <w:div w:id="1681007759">
          <w:marLeft w:val="1440"/>
          <w:marRight w:val="0"/>
          <w:marTop w:val="100"/>
          <w:marBottom w:val="0"/>
          <w:divBdr>
            <w:top w:val="none" w:sz="0" w:space="0" w:color="auto"/>
            <w:left w:val="none" w:sz="0" w:space="0" w:color="auto"/>
            <w:bottom w:val="none" w:sz="0" w:space="0" w:color="auto"/>
            <w:right w:val="none" w:sz="0" w:space="0" w:color="auto"/>
          </w:divBdr>
        </w:div>
        <w:div w:id="1409575876">
          <w:marLeft w:val="1440"/>
          <w:marRight w:val="0"/>
          <w:marTop w:val="100"/>
          <w:marBottom w:val="0"/>
          <w:divBdr>
            <w:top w:val="none" w:sz="0" w:space="0" w:color="auto"/>
            <w:left w:val="none" w:sz="0" w:space="0" w:color="auto"/>
            <w:bottom w:val="none" w:sz="0" w:space="0" w:color="auto"/>
            <w:right w:val="none" w:sz="0" w:space="0" w:color="auto"/>
          </w:divBdr>
        </w:div>
        <w:div w:id="667755068">
          <w:marLeft w:val="1440"/>
          <w:marRight w:val="0"/>
          <w:marTop w:val="100"/>
          <w:marBottom w:val="0"/>
          <w:divBdr>
            <w:top w:val="none" w:sz="0" w:space="0" w:color="auto"/>
            <w:left w:val="none" w:sz="0" w:space="0" w:color="auto"/>
            <w:bottom w:val="none" w:sz="0" w:space="0" w:color="auto"/>
            <w:right w:val="none" w:sz="0" w:space="0" w:color="auto"/>
          </w:divBdr>
        </w:div>
        <w:div w:id="1515724353">
          <w:marLeft w:val="475"/>
          <w:marRight w:val="0"/>
          <w:marTop w:val="200"/>
          <w:marBottom w:val="0"/>
          <w:divBdr>
            <w:top w:val="none" w:sz="0" w:space="0" w:color="auto"/>
            <w:left w:val="none" w:sz="0" w:space="0" w:color="auto"/>
            <w:bottom w:val="none" w:sz="0" w:space="0" w:color="auto"/>
            <w:right w:val="none" w:sz="0" w:space="0" w:color="auto"/>
          </w:divBdr>
        </w:div>
        <w:div w:id="1929077420">
          <w:marLeft w:val="1440"/>
          <w:marRight w:val="0"/>
          <w:marTop w:val="100"/>
          <w:marBottom w:val="0"/>
          <w:divBdr>
            <w:top w:val="none" w:sz="0" w:space="0" w:color="auto"/>
            <w:left w:val="none" w:sz="0" w:space="0" w:color="auto"/>
            <w:bottom w:val="none" w:sz="0" w:space="0" w:color="auto"/>
            <w:right w:val="none" w:sz="0" w:space="0" w:color="auto"/>
          </w:divBdr>
        </w:div>
        <w:div w:id="1610356952">
          <w:marLeft w:val="1440"/>
          <w:marRight w:val="0"/>
          <w:marTop w:val="100"/>
          <w:marBottom w:val="0"/>
          <w:divBdr>
            <w:top w:val="none" w:sz="0" w:space="0" w:color="auto"/>
            <w:left w:val="none" w:sz="0" w:space="0" w:color="auto"/>
            <w:bottom w:val="none" w:sz="0" w:space="0" w:color="auto"/>
            <w:right w:val="none" w:sz="0" w:space="0" w:color="auto"/>
          </w:divBdr>
        </w:div>
      </w:divsChild>
    </w:div>
    <w:div w:id="178461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MARION@oise.fr" TargetMode="External"/><Relationship Id="rId13" Type="http://schemas.openxmlformats.org/officeDocument/2006/relationships/hyperlink" Target="mailto:flocq@somme.fr" TargetMode="External"/><Relationship Id="rId18" Type="http://schemas.openxmlformats.org/officeDocument/2006/relationships/hyperlink" Target="mailto:xczaja@agglo-soissonnais.com" TargetMode="External"/><Relationship Id="rId26" Type="http://schemas.openxmlformats.org/officeDocument/2006/relationships/hyperlink" Target="mailto:miryad.ali@beta.gouv.fr" TargetMode="External"/><Relationship Id="rId3" Type="http://schemas.openxmlformats.org/officeDocument/2006/relationships/settings" Target="settings.xml"/><Relationship Id="rId21" Type="http://schemas.openxmlformats.org/officeDocument/2006/relationships/hyperlink" Target="mailto:thomas.naessens@smtco.fr" TargetMode="External"/><Relationship Id="rId7" Type="http://schemas.openxmlformats.org/officeDocument/2006/relationships/hyperlink" Target="mailto:Marie-Jose.BRUYER@oise.fr" TargetMode="External"/><Relationship Id="rId12" Type="http://schemas.openxmlformats.org/officeDocument/2006/relationships/hyperlink" Target="mailto:lguessan@aisne.fr" TargetMode="External"/><Relationship Id="rId17" Type="http://schemas.openxmlformats.org/officeDocument/2006/relationships/hyperlink" Target="mailto:edeloffre@lillemetropole.fr" TargetMode="External"/><Relationship Id="rId25" Type="http://schemas.openxmlformats.org/officeDocument/2006/relationships/hyperlink" Target="mailto:vincent.fabry@hautsdefrance.fr" TargetMode="External"/><Relationship Id="rId2" Type="http://schemas.openxmlformats.org/officeDocument/2006/relationships/styles" Target="styles.xml"/><Relationship Id="rId16" Type="http://schemas.openxmlformats.org/officeDocument/2006/relationships/hyperlink" Target="mailto:plarosa@lillemetropole.fr" TargetMode="External"/><Relationship Id="rId20" Type="http://schemas.openxmlformats.org/officeDocument/2006/relationships/hyperlink" Target="mailto:gregory.lefebvre@smtco.fr" TargetMode="External"/><Relationship Id="rId29" Type="http://schemas.openxmlformats.org/officeDocument/2006/relationships/hyperlink" Target="mailto:jrobert@siteoise.com" TargetMode="External"/><Relationship Id="rId1" Type="http://schemas.openxmlformats.org/officeDocument/2006/relationships/numbering" Target="numbering.xml"/><Relationship Id="rId6" Type="http://schemas.openxmlformats.org/officeDocument/2006/relationships/hyperlink" Target="mailto:mathieu.cooren@lenord.fr" TargetMode="External"/><Relationship Id="rId11" Type="http://schemas.openxmlformats.org/officeDocument/2006/relationships/hyperlink" Target="mailto:pcozette@aisne.fr" TargetMode="External"/><Relationship Id="rId24" Type="http://schemas.openxmlformats.org/officeDocument/2006/relationships/hyperlink" Target="mailto:mobilite@tac-tic-animation.org" TargetMode="External"/><Relationship Id="rId32" Type="http://schemas.openxmlformats.org/officeDocument/2006/relationships/theme" Target="theme/theme1.xml"/><Relationship Id="rId5" Type="http://schemas.openxmlformats.org/officeDocument/2006/relationships/hyperlink" Target="mailto:GEOFFREY.DENOYELLE@lenord.fr" TargetMode="External"/><Relationship Id="rId15" Type="http://schemas.openxmlformats.org/officeDocument/2006/relationships/hyperlink" Target="mailto:a.descamps@aduga.org" TargetMode="External"/><Relationship Id="rId23" Type="http://schemas.openxmlformats.org/officeDocument/2006/relationships/hyperlink" Target="mailto:m.ladonne@baiedesomme3vallees.fr" TargetMode="External"/><Relationship Id="rId28" Type="http://schemas.openxmlformats.org/officeDocument/2006/relationships/hyperlink" Target="mailto:msaine@siteoise.com" TargetMode="External"/><Relationship Id="rId10" Type="http://schemas.openxmlformats.org/officeDocument/2006/relationships/hyperlink" Target="mailto:mkyriacos@aisne.fr" TargetMode="External"/><Relationship Id="rId19" Type="http://schemas.openxmlformats.org/officeDocument/2006/relationships/hyperlink" Target="mailto:r.kane@cc-paysdemormal.f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normand@aisne.fr" TargetMode="External"/><Relationship Id="rId14" Type="http://schemas.openxmlformats.org/officeDocument/2006/relationships/hyperlink" Target="mailto:Bonnier.Caroline@pasdecalais.fr" TargetMode="External"/><Relationship Id="rId22" Type="http://schemas.openxmlformats.org/officeDocument/2006/relationships/hyperlink" Target="mailto:e.delevoye@hdfmobilites.fr" TargetMode="External"/><Relationship Id="rId27" Type="http://schemas.openxmlformats.org/officeDocument/2006/relationships/hyperlink" Target="mailto:lchollet@siteoise.com" TargetMode="External"/><Relationship Id="rId30" Type="http://schemas.openxmlformats.org/officeDocument/2006/relationships/hyperlink" Target="mailto:martial.masselot@developpement-durabl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1200</Words>
  <Characters>6601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COULON Mickael</dc:creator>
  <cp:keywords/>
  <dc:description/>
  <cp:lastModifiedBy>COULON Mickael</cp:lastModifiedBy>
  <cp:revision>21</cp:revision>
  <dcterms:created xsi:type="dcterms:W3CDTF">2021-07-06T07:42:00Z</dcterms:created>
  <dcterms:modified xsi:type="dcterms:W3CDTF">2021-09-01T07:11:00Z</dcterms:modified>
</cp:coreProperties>
</file>